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F353E" w14:textId="7643F488" w:rsidR="005B4F81" w:rsidRDefault="005B4F81" w:rsidP="007A72A6">
      <w:pPr>
        <w:widowControl w:val="0"/>
        <w:autoSpaceDE w:val="0"/>
        <w:autoSpaceDN w:val="0"/>
        <w:spacing w:after="0" w:line="240" w:lineRule="auto"/>
        <w:jc w:val="center"/>
        <w:rPr>
          <w:rFonts w:eastAsia="Times New Roman" w:cs="Times New Roman"/>
          <w:color w:val="000000"/>
          <w:sz w:val="28"/>
          <w:szCs w:val="28"/>
          <w:lang w:eastAsia="ru-RU"/>
        </w:rPr>
      </w:pPr>
      <w:bookmarkStart w:id="0" w:name="_GoBack"/>
      <w:bookmarkEnd w:id="0"/>
    </w:p>
    <w:p w14:paraId="2808EBC3" w14:textId="7949501C" w:rsidR="0087356D" w:rsidRDefault="0087356D" w:rsidP="007A72A6">
      <w:pPr>
        <w:widowControl w:val="0"/>
        <w:autoSpaceDE w:val="0"/>
        <w:autoSpaceDN w:val="0"/>
        <w:spacing w:after="0" w:line="240" w:lineRule="auto"/>
        <w:jc w:val="center"/>
        <w:rPr>
          <w:rFonts w:eastAsia="Times New Roman" w:cs="Times New Roman"/>
          <w:color w:val="000000"/>
          <w:sz w:val="28"/>
          <w:szCs w:val="28"/>
          <w:lang w:eastAsia="ru-RU"/>
        </w:rPr>
      </w:pPr>
    </w:p>
    <w:p w14:paraId="0C932BD3" w14:textId="0504F5A1" w:rsidR="0087356D" w:rsidRDefault="0087356D" w:rsidP="007A72A6">
      <w:pPr>
        <w:widowControl w:val="0"/>
        <w:autoSpaceDE w:val="0"/>
        <w:autoSpaceDN w:val="0"/>
        <w:spacing w:after="0" w:line="240" w:lineRule="auto"/>
        <w:jc w:val="center"/>
        <w:rPr>
          <w:rFonts w:eastAsia="Times New Roman" w:cs="Times New Roman"/>
          <w:color w:val="000000"/>
          <w:sz w:val="28"/>
          <w:szCs w:val="28"/>
          <w:lang w:eastAsia="ru-RU"/>
        </w:rPr>
      </w:pPr>
    </w:p>
    <w:p w14:paraId="2A4FC8E7" w14:textId="51DB0E39" w:rsidR="0087356D" w:rsidRDefault="0087356D" w:rsidP="007A72A6">
      <w:pPr>
        <w:widowControl w:val="0"/>
        <w:autoSpaceDE w:val="0"/>
        <w:autoSpaceDN w:val="0"/>
        <w:spacing w:after="0" w:line="240" w:lineRule="auto"/>
        <w:jc w:val="center"/>
        <w:rPr>
          <w:rFonts w:eastAsia="Times New Roman" w:cs="Times New Roman"/>
          <w:color w:val="000000"/>
          <w:sz w:val="28"/>
          <w:szCs w:val="28"/>
          <w:lang w:eastAsia="ru-RU"/>
        </w:rPr>
      </w:pPr>
    </w:p>
    <w:p w14:paraId="5BBD8569" w14:textId="10B3EBC8" w:rsidR="0087356D" w:rsidRDefault="0087356D" w:rsidP="007A72A6">
      <w:pPr>
        <w:widowControl w:val="0"/>
        <w:autoSpaceDE w:val="0"/>
        <w:autoSpaceDN w:val="0"/>
        <w:spacing w:after="0" w:line="240" w:lineRule="auto"/>
        <w:jc w:val="center"/>
        <w:rPr>
          <w:rFonts w:eastAsia="Times New Roman" w:cs="Times New Roman"/>
          <w:color w:val="000000"/>
          <w:sz w:val="28"/>
          <w:szCs w:val="28"/>
          <w:lang w:eastAsia="ru-RU"/>
        </w:rPr>
      </w:pPr>
    </w:p>
    <w:p w14:paraId="61691AF1" w14:textId="183B6DBD" w:rsidR="0087356D" w:rsidRDefault="0087356D" w:rsidP="007A72A6">
      <w:pPr>
        <w:widowControl w:val="0"/>
        <w:autoSpaceDE w:val="0"/>
        <w:autoSpaceDN w:val="0"/>
        <w:spacing w:after="0" w:line="240" w:lineRule="auto"/>
        <w:jc w:val="center"/>
        <w:rPr>
          <w:rFonts w:eastAsia="Times New Roman" w:cs="Times New Roman"/>
          <w:color w:val="000000"/>
          <w:sz w:val="28"/>
          <w:szCs w:val="28"/>
          <w:lang w:eastAsia="ru-RU"/>
        </w:rPr>
      </w:pPr>
    </w:p>
    <w:p w14:paraId="3AEDAB80" w14:textId="77777777" w:rsidR="0087356D" w:rsidRDefault="0087356D" w:rsidP="007A72A6">
      <w:pPr>
        <w:widowControl w:val="0"/>
        <w:autoSpaceDE w:val="0"/>
        <w:autoSpaceDN w:val="0"/>
        <w:spacing w:after="0" w:line="240" w:lineRule="auto"/>
        <w:jc w:val="center"/>
        <w:rPr>
          <w:rFonts w:eastAsia="Times New Roman" w:cs="Times New Roman"/>
          <w:color w:val="000000"/>
          <w:sz w:val="28"/>
          <w:szCs w:val="28"/>
          <w:lang w:eastAsia="ru-RU"/>
        </w:rPr>
      </w:pPr>
    </w:p>
    <w:p w14:paraId="1CFE9068" w14:textId="77777777" w:rsidR="005B4F81" w:rsidRPr="00117BAA" w:rsidRDefault="005B4F81" w:rsidP="007A72A6">
      <w:pPr>
        <w:widowControl w:val="0"/>
        <w:autoSpaceDE w:val="0"/>
        <w:autoSpaceDN w:val="0"/>
        <w:spacing w:after="0" w:line="240" w:lineRule="auto"/>
        <w:jc w:val="center"/>
        <w:rPr>
          <w:rFonts w:eastAsia="Times New Roman" w:cs="Times New Roman"/>
          <w:sz w:val="28"/>
          <w:szCs w:val="28"/>
          <w:lang w:eastAsia="ru-RU"/>
        </w:rPr>
      </w:pPr>
    </w:p>
    <w:p w14:paraId="48FC345C" w14:textId="77777777" w:rsidR="007A72A6" w:rsidRPr="00117BAA" w:rsidRDefault="007A72A6" w:rsidP="007A72A6">
      <w:pPr>
        <w:widowControl w:val="0"/>
        <w:autoSpaceDE w:val="0"/>
        <w:autoSpaceDN w:val="0"/>
        <w:spacing w:after="0" w:line="240" w:lineRule="auto"/>
        <w:jc w:val="center"/>
        <w:rPr>
          <w:rFonts w:eastAsia="Times New Roman" w:cs="Times New Roman"/>
          <w:sz w:val="28"/>
          <w:szCs w:val="28"/>
          <w:lang w:eastAsia="ru-RU"/>
        </w:rPr>
      </w:pPr>
    </w:p>
    <w:p w14:paraId="0E71925B" w14:textId="77777777" w:rsidR="007A72A6" w:rsidRPr="00117BAA" w:rsidRDefault="007A72A6" w:rsidP="007A72A6">
      <w:pPr>
        <w:widowControl w:val="0"/>
        <w:autoSpaceDE w:val="0"/>
        <w:autoSpaceDN w:val="0"/>
        <w:spacing w:after="0" w:line="240" w:lineRule="auto"/>
        <w:jc w:val="center"/>
        <w:rPr>
          <w:rFonts w:eastAsia="Times New Roman" w:cs="Times New Roman"/>
          <w:sz w:val="28"/>
          <w:szCs w:val="28"/>
          <w:lang w:eastAsia="ru-RU"/>
        </w:rPr>
      </w:pPr>
    </w:p>
    <w:p w14:paraId="360853DF" w14:textId="77777777" w:rsidR="007A72A6" w:rsidRPr="00117BAA" w:rsidRDefault="007A72A6" w:rsidP="007A72A6">
      <w:pPr>
        <w:widowControl w:val="0"/>
        <w:autoSpaceDE w:val="0"/>
        <w:autoSpaceDN w:val="0"/>
        <w:spacing w:after="0" w:line="240" w:lineRule="auto"/>
        <w:jc w:val="center"/>
        <w:rPr>
          <w:rFonts w:eastAsia="Times New Roman" w:cs="Times New Roman"/>
          <w:sz w:val="28"/>
          <w:szCs w:val="28"/>
          <w:lang w:eastAsia="ru-RU"/>
        </w:rPr>
      </w:pPr>
    </w:p>
    <w:p w14:paraId="78866F4B" w14:textId="77777777" w:rsidR="007A72A6" w:rsidRPr="00117BAA" w:rsidRDefault="007A72A6" w:rsidP="007A72A6">
      <w:pPr>
        <w:widowControl w:val="0"/>
        <w:autoSpaceDE w:val="0"/>
        <w:autoSpaceDN w:val="0"/>
        <w:spacing w:after="0" w:line="240" w:lineRule="auto"/>
        <w:jc w:val="center"/>
        <w:rPr>
          <w:rFonts w:eastAsia="Times New Roman" w:cs="Times New Roman"/>
          <w:sz w:val="28"/>
          <w:szCs w:val="28"/>
          <w:lang w:eastAsia="ru-RU"/>
        </w:rPr>
      </w:pPr>
    </w:p>
    <w:p w14:paraId="586895EB" w14:textId="77777777" w:rsidR="007A72A6" w:rsidRPr="00117BAA" w:rsidRDefault="007A72A6" w:rsidP="007A72A6">
      <w:pPr>
        <w:widowControl w:val="0"/>
        <w:autoSpaceDE w:val="0"/>
        <w:autoSpaceDN w:val="0"/>
        <w:spacing w:after="0" w:line="240" w:lineRule="auto"/>
        <w:jc w:val="center"/>
        <w:rPr>
          <w:rFonts w:eastAsia="Times New Roman" w:cs="Times New Roman"/>
          <w:sz w:val="28"/>
          <w:szCs w:val="28"/>
          <w:lang w:eastAsia="ru-RU"/>
        </w:rPr>
      </w:pPr>
    </w:p>
    <w:p w14:paraId="3F4C3402" w14:textId="0DB192E0" w:rsidR="007A72A6" w:rsidRDefault="007A72A6" w:rsidP="007A72A6">
      <w:pPr>
        <w:widowControl w:val="0"/>
        <w:autoSpaceDE w:val="0"/>
        <w:autoSpaceDN w:val="0"/>
        <w:spacing w:after="0" w:line="240" w:lineRule="auto"/>
        <w:jc w:val="center"/>
        <w:rPr>
          <w:rFonts w:eastAsia="Times New Roman" w:cs="Times New Roman"/>
          <w:sz w:val="28"/>
          <w:szCs w:val="28"/>
          <w:lang w:eastAsia="ru-RU"/>
        </w:rPr>
      </w:pPr>
    </w:p>
    <w:p w14:paraId="705C65B4" w14:textId="23B696ED" w:rsidR="00B2772B" w:rsidRDefault="00B2772B" w:rsidP="007A72A6">
      <w:pPr>
        <w:widowControl w:val="0"/>
        <w:autoSpaceDE w:val="0"/>
        <w:autoSpaceDN w:val="0"/>
        <w:spacing w:after="0" w:line="240" w:lineRule="auto"/>
        <w:jc w:val="center"/>
        <w:rPr>
          <w:rFonts w:eastAsia="Times New Roman" w:cs="Times New Roman"/>
          <w:sz w:val="28"/>
          <w:szCs w:val="28"/>
          <w:lang w:eastAsia="ru-RU"/>
        </w:rPr>
      </w:pPr>
    </w:p>
    <w:p w14:paraId="6974102F" w14:textId="5A0772B1" w:rsidR="007A72A6" w:rsidRDefault="007A72A6" w:rsidP="007A72A6">
      <w:pPr>
        <w:widowControl w:val="0"/>
        <w:autoSpaceDE w:val="0"/>
        <w:autoSpaceDN w:val="0"/>
        <w:spacing w:after="0" w:line="240" w:lineRule="auto"/>
        <w:jc w:val="center"/>
        <w:rPr>
          <w:rFonts w:eastAsia="Times New Roman" w:cs="Times New Roman"/>
          <w:sz w:val="28"/>
          <w:szCs w:val="28"/>
          <w:lang w:eastAsia="ru-RU"/>
        </w:rPr>
      </w:pPr>
    </w:p>
    <w:p w14:paraId="681B4030" w14:textId="787A4FD8" w:rsidR="004A7C89" w:rsidRPr="00117BAA" w:rsidRDefault="004A7C89" w:rsidP="007A72A6">
      <w:pPr>
        <w:widowControl w:val="0"/>
        <w:autoSpaceDE w:val="0"/>
        <w:autoSpaceDN w:val="0"/>
        <w:spacing w:after="0" w:line="240" w:lineRule="auto"/>
        <w:jc w:val="center"/>
        <w:rPr>
          <w:rFonts w:eastAsia="Times New Roman" w:cs="Times New Roman"/>
          <w:sz w:val="28"/>
          <w:szCs w:val="28"/>
          <w:lang w:eastAsia="ru-RU"/>
        </w:rPr>
      </w:pPr>
    </w:p>
    <w:p w14:paraId="249DC4A6"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r w:rsidRPr="00117BAA">
        <w:rPr>
          <w:rFonts w:eastAsia="Times New Roman" w:cs="Times New Roman"/>
          <w:b/>
          <w:sz w:val="28"/>
          <w:szCs w:val="28"/>
          <w:lang w:eastAsia="ru-RU"/>
        </w:rPr>
        <w:t>Техническое задание</w:t>
      </w:r>
    </w:p>
    <w:p w14:paraId="069137A5"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eastAsia="Times New Roman" w:cs="Times New Roman"/>
          <w:sz w:val="28"/>
          <w:szCs w:val="28"/>
          <w:lang w:eastAsia="ru-RU"/>
        </w:rPr>
        <w:t>на поставку сжиженного газа для ОСП УФПС г. Москвы</w:t>
      </w:r>
    </w:p>
    <w:p w14:paraId="0C105EC1"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6B0FD339"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59272BFD"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4ECF7388"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07901475"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3D6D7D22"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2C6656C5"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6D1BA01A"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57D9EBCC"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5E37CFBE"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1E2995AD" w14:textId="77777777" w:rsidR="007A72A6" w:rsidRPr="00117BAA"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3C5FC5AB" w14:textId="77777777" w:rsidR="007A72A6"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412F1753" w14:textId="77777777" w:rsidR="007A72A6"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469E9BB3" w14:textId="77777777" w:rsidR="007A72A6"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4DC805FB" w14:textId="2428001A" w:rsidR="007A72A6"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2D989D45" w14:textId="52D61FE8" w:rsidR="00A02111" w:rsidRDefault="00A02111"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7B92D7D3" w14:textId="4B6EC3F8" w:rsidR="00A02111" w:rsidRDefault="00A02111"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7360E6EB" w14:textId="6787BFCD" w:rsidR="00A02111" w:rsidRDefault="00A02111"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5DD6142E" w14:textId="78D11A73" w:rsidR="00A02111" w:rsidRDefault="00A02111"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08F0A3A5" w14:textId="12C299C8" w:rsidR="00A02111" w:rsidRDefault="00A02111"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5512E24F" w14:textId="77777777" w:rsidR="007A72A6"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794B51C4" w14:textId="77777777" w:rsidR="007A72A6"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598CBFAB" w14:textId="6AC7DC92" w:rsidR="007A72A6" w:rsidRDefault="007A72A6" w:rsidP="007A72A6">
      <w:pPr>
        <w:widowControl w:val="0"/>
        <w:autoSpaceDE w:val="0"/>
        <w:autoSpaceDN w:val="0"/>
        <w:adjustRightInd w:val="0"/>
        <w:spacing w:after="0" w:line="240" w:lineRule="auto"/>
        <w:jc w:val="center"/>
        <w:rPr>
          <w:rFonts w:eastAsia="Times New Roman" w:cs="Times New Roman"/>
          <w:b/>
          <w:sz w:val="28"/>
          <w:szCs w:val="28"/>
          <w:lang w:eastAsia="ru-RU"/>
        </w:rPr>
      </w:pPr>
    </w:p>
    <w:p w14:paraId="7901602E" w14:textId="6AC32059" w:rsidR="00B55000" w:rsidRDefault="00B55000" w:rsidP="00B55000">
      <w:pPr>
        <w:widowControl w:val="0"/>
        <w:autoSpaceDE w:val="0"/>
        <w:autoSpaceDN w:val="0"/>
        <w:adjustRightInd w:val="0"/>
        <w:spacing w:after="0" w:line="240" w:lineRule="auto"/>
        <w:rPr>
          <w:rFonts w:eastAsia="Times New Roman" w:cs="Times New Roman"/>
          <w:b/>
          <w:sz w:val="28"/>
          <w:szCs w:val="28"/>
          <w:lang w:eastAsia="ru-RU"/>
        </w:rPr>
      </w:pPr>
    </w:p>
    <w:p w14:paraId="19CCEB2D" w14:textId="6566CF2C" w:rsidR="00B55000" w:rsidRDefault="00B55000" w:rsidP="007A72A6">
      <w:pPr>
        <w:widowControl w:val="0"/>
        <w:autoSpaceDE w:val="0"/>
        <w:autoSpaceDN w:val="0"/>
        <w:adjustRightInd w:val="0"/>
        <w:spacing w:after="0" w:line="240" w:lineRule="auto"/>
        <w:jc w:val="center"/>
        <w:rPr>
          <w:rFonts w:eastAsia="Times New Roman" w:cs="Times New Roman"/>
          <w:sz w:val="28"/>
          <w:szCs w:val="28"/>
          <w:lang w:eastAsia="ru-RU"/>
        </w:rPr>
      </w:pPr>
    </w:p>
    <w:p w14:paraId="07A1D984" w14:textId="7CC118BA" w:rsidR="007A72A6" w:rsidRPr="004A7C89" w:rsidRDefault="007A72A6" w:rsidP="007A72A6">
      <w:pPr>
        <w:widowControl w:val="0"/>
        <w:autoSpaceDE w:val="0"/>
        <w:autoSpaceDN w:val="0"/>
        <w:adjustRightInd w:val="0"/>
        <w:spacing w:after="0" w:line="240" w:lineRule="auto"/>
        <w:jc w:val="center"/>
        <w:rPr>
          <w:rFonts w:eastAsia="Times New Roman" w:cs="Times New Roman"/>
          <w:sz w:val="28"/>
          <w:szCs w:val="28"/>
          <w:lang w:eastAsia="ru-RU"/>
        </w:rPr>
        <w:sectPr w:rsidR="007A72A6" w:rsidRPr="004A7C89" w:rsidSect="004B725E">
          <w:pgSz w:w="11905" w:h="16840"/>
          <w:pgMar w:top="993" w:right="848" w:bottom="1134" w:left="1701" w:header="709" w:footer="283" w:gutter="0"/>
          <w:cols w:space="720"/>
          <w:titlePg/>
          <w:docGrid w:linePitch="299"/>
        </w:sectPr>
      </w:pPr>
      <w:r w:rsidRPr="004A7C89">
        <w:rPr>
          <w:rFonts w:eastAsia="Times New Roman" w:cs="Times New Roman"/>
          <w:sz w:val="28"/>
          <w:szCs w:val="28"/>
          <w:lang w:eastAsia="ru-RU"/>
        </w:rPr>
        <w:t>Москва, 202</w:t>
      </w:r>
      <w:r w:rsidR="0087356D">
        <w:rPr>
          <w:rFonts w:eastAsia="Times New Roman" w:cs="Times New Roman"/>
          <w:sz w:val="28"/>
          <w:szCs w:val="28"/>
          <w:lang w:eastAsia="ru-RU"/>
        </w:rPr>
        <w:t>6</w:t>
      </w:r>
    </w:p>
    <w:p w14:paraId="672260FC" w14:textId="5C7A51AC" w:rsidR="007A72A6" w:rsidRDefault="007A72A6" w:rsidP="007A72A6">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lastRenderedPageBreak/>
        <w:t>ПЕРЕЧЕНЬ ПРИНЯТЫХ СОКРАЩЕНИЙ</w:t>
      </w:r>
      <w:r w:rsidR="003520D2">
        <w:rPr>
          <w:rFonts w:eastAsia="Times New Roman" w:cs="Times New Roman"/>
          <w:b/>
          <w:sz w:val="28"/>
          <w:szCs w:val="28"/>
          <w:lang w:eastAsia="ru-RU"/>
        </w:rPr>
        <w:t xml:space="preserve"> </w:t>
      </w:r>
      <w:r w:rsidR="003520D2" w:rsidRPr="00C440ED">
        <w:rPr>
          <w:rFonts w:eastAsia="Times New Roman" w:cs="Times New Roman"/>
          <w:b/>
          <w:sz w:val="28"/>
          <w:szCs w:val="28"/>
          <w:lang w:eastAsia="ru-RU"/>
        </w:rPr>
        <w:t>И ОПРЕДЕЛЕНИЙ</w:t>
      </w:r>
    </w:p>
    <w:p w14:paraId="132D7735" w14:textId="77777777" w:rsidR="00A02111" w:rsidRPr="00117BAA" w:rsidRDefault="00A02111" w:rsidP="00A02111">
      <w:pPr>
        <w:widowControl w:val="0"/>
        <w:autoSpaceDE w:val="0"/>
        <w:autoSpaceDN w:val="0"/>
        <w:adjustRightInd w:val="0"/>
        <w:spacing w:after="0" w:line="240" w:lineRule="auto"/>
        <w:ind w:left="709"/>
        <w:rPr>
          <w:rFonts w:eastAsia="Times New Roman" w:cs="Times New Roman"/>
          <w:b/>
          <w:sz w:val="28"/>
          <w:szCs w:val="28"/>
          <w:lang w:eastAsia="ru-RU"/>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93"/>
        <w:gridCol w:w="2279"/>
        <w:gridCol w:w="6842"/>
      </w:tblGrid>
      <w:tr w:rsidR="007A72A6" w:rsidRPr="00117BAA" w14:paraId="6F4E270D" w14:textId="77777777" w:rsidTr="00460E3E">
        <w:trPr>
          <w:trHeight w:val="423"/>
          <w:jc w:val="center"/>
        </w:trPr>
        <w:tc>
          <w:tcPr>
            <w:tcW w:w="353" w:type="pct"/>
            <w:vAlign w:val="center"/>
          </w:tcPr>
          <w:p w14:paraId="2CEFA10E"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b/>
                <w:sz w:val="28"/>
                <w:szCs w:val="28"/>
                <w:lang w:eastAsia="ru-RU"/>
              </w:rPr>
            </w:pPr>
            <w:r w:rsidRPr="00117BAA">
              <w:rPr>
                <w:rFonts w:eastAsia="Times New Roman" w:cs="Times New Roman"/>
                <w:b/>
                <w:sz w:val="28"/>
                <w:szCs w:val="28"/>
                <w:lang w:eastAsia="ru-RU"/>
              </w:rPr>
              <w:t>№ п/п</w:t>
            </w:r>
          </w:p>
        </w:tc>
        <w:tc>
          <w:tcPr>
            <w:tcW w:w="1161" w:type="pct"/>
            <w:vAlign w:val="center"/>
          </w:tcPr>
          <w:p w14:paraId="00025315" w14:textId="74B94548" w:rsidR="007A72A6" w:rsidRPr="00117BAA" w:rsidRDefault="007A72A6" w:rsidP="0070329D">
            <w:pPr>
              <w:widowControl w:val="0"/>
              <w:autoSpaceDE w:val="0"/>
              <w:autoSpaceDN w:val="0"/>
              <w:adjustRightInd w:val="0"/>
              <w:spacing w:after="0" w:line="240" w:lineRule="auto"/>
              <w:jc w:val="center"/>
              <w:rPr>
                <w:rFonts w:eastAsia="Times New Roman" w:cs="Times New Roman"/>
                <w:b/>
                <w:sz w:val="28"/>
                <w:szCs w:val="28"/>
                <w:lang w:eastAsia="ru-RU"/>
              </w:rPr>
            </w:pPr>
            <w:r w:rsidRPr="00117BAA">
              <w:rPr>
                <w:rFonts w:eastAsia="Times New Roman" w:cs="Times New Roman"/>
                <w:b/>
                <w:sz w:val="28"/>
                <w:szCs w:val="28"/>
                <w:lang w:eastAsia="ru-RU"/>
              </w:rPr>
              <w:t>Сокращение</w:t>
            </w:r>
            <w:r w:rsidR="003520D2">
              <w:rPr>
                <w:rFonts w:eastAsia="Times New Roman" w:cs="Times New Roman"/>
                <w:b/>
                <w:sz w:val="28"/>
                <w:szCs w:val="28"/>
                <w:lang w:eastAsia="ru-RU"/>
              </w:rPr>
              <w:t>,</w:t>
            </w:r>
            <w:r w:rsidR="003520D2" w:rsidRPr="003520D2">
              <w:rPr>
                <w:rFonts w:eastAsia="Times New Roman" w:cs="Times New Roman"/>
                <w:b/>
                <w:sz w:val="28"/>
                <w:szCs w:val="28"/>
                <w:lang w:eastAsia="ru-RU"/>
              </w:rPr>
              <w:t xml:space="preserve"> определение</w:t>
            </w:r>
          </w:p>
        </w:tc>
        <w:tc>
          <w:tcPr>
            <w:tcW w:w="3486" w:type="pct"/>
            <w:vAlign w:val="center"/>
          </w:tcPr>
          <w:p w14:paraId="7439FA8F" w14:textId="3964773E" w:rsidR="007A72A6" w:rsidRPr="00117BAA" w:rsidRDefault="007A72A6" w:rsidP="0070329D">
            <w:pPr>
              <w:widowControl w:val="0"/>
              <w:autoSpaceDE w:val="0"/>
              <w:autoSpaceDN w:val="0"/>
              <w:adjustRightInd w:val="0"/>
              <w:spacing w:after="0" w:line="240" w:lineRule="auto"/>
              <w:jc w:val="center"/>
              <w:rPr>
                <w:rFonts w:eastAsia="Times New Roman" w:cs="Times New Roman"/>
                <w:b/>
                <w:sz w:val="28"/>
                <w:szCs w:val="28"/>
                <w:lang w:eastAsia="ru-RU"/>
              </w:rPr>
            </w:pPr>
            <w:r w:rsidRPr="00117BAA">
              <w:rPr>
                <w:rFonts w:eastAsia="Times New Roman" w:cs="Times New Roman"/>
                <w:b/>
                <w:sz w:val="28"/>
                <w:szCs w:val="28"/>
                <w:lang w:eastAsia="ru-RU"/>
              </w:rPr>
              <w:t>Расшифровка сокращения</w:t>
            </w:r>
            <w:r w:rsidR="003520D2">
              <w:rPr>
                <w:rFonts w:eastAsia="Times New Roman" w:cs="Times New Roman"/>
                <w:b/>
                <w:sz w:val="28"/>
                <w:szCs w:val="28"/>
                <w:lang w:eastAsia="ru-RU"/>
              </w:rPr>
              <w:t>,</w:t>
            </w:r>
            <w:r w:rsidR="003520D2" w:rsidRPr="003520D2">
              <w:rPr>
                <w:rFonts w:eastAsia="Times New Roman" w:cs="Times New Roman"/>
                <w:b/>
                <w:sz w:val="28"/>
                <w:szCs w:val="28"/>
                <w:lang w:eastAsia="ru-RU"/>
              </w:rPr>
              <w:t xml:space="preserve"> толкование определения</w:t>
            </w:r>
          </w:p>
        </w:tc>
      </w:tr>
      <w:tr w:rsidR="007A72A6" w:rsidRPr="00117BAA" w14:paraId="62A53A87" w14:textId="77777777" w:rsidTr="00460E3E">
        <w:trPr>
          <w:jc w:val="center"/>
        </w:trPr>
        <w:tc>
          <w:tcPr>
            <w:tcW w:w="353" w:type="pct"/>
            <w:vAlign w:val="center"/>
          </w:tcPr>
          <w:p w14:paraId="243D031A"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cs="Times New Roman"/>
                <w:sz w:val="28"/>
                <w:szCs w:val="28"/>
              </w:rPr>
              <w:t>1.</w:t>
            </w:r>
          </w:p>
        </w:tc>
        <w:tc>
          <w:tcPr>
            <w:tcW w:w="1161" w:type="pct"/>
            <w:vAlign w:val="center"/>
          </w:tcPr>
          <w:p w14:paraId="53ACCD24" w14:textId="77777777" w:rsidR="007A72A6" w:rsidRPr="00117BAA" w:rsidRDefault="007A72A6" w:rsidP="0070329D">
            <w:pPr>
              <w:widowControl w:val="0"/>
              <w:autoSpaceDE w:val="0"/>
              <w:autoSpaceDN w:val="0"/>
              <w:adjustRightInd w:val="0"/>
              <w:spacing w:after="0" w:line="240" w:lineRule="auto"/>
              <w:rPr>
                <w:rFonts w:eastAsia="Times New Roman" w:cs="Times New Roman"/>
                <w:sz w:val="28"/>
                <w:szCs w:val="28"/>
                <w:lang w:eastAsia="ru-RU"/>
              </w:rPr>
            </w:pPr>
            <w:r w:rsidRPr="00117BAA">
              <w:rPr>
                <w:rFonts w:cs="Times New Roman"/>
                <w:sz w:val="28"/>
                <w:szCs w:val="28"/>
              </w:rPr>
              <w:t>Объект</w:t>
            </w:r>
          </w:p>
        </w:tc>
        <w:tc>
          <w:tcPr>
            <w:tcW w:w="3486" w:type="pct"/>
            <w:vAlign w:val="center"/>
          </w:tcPr>
          <w:p w14:paraId="2746CFF9" w14:textId="731DBB05" w:rsidR="007A72A6" w:rsidRPr="00117BAA" w:rsidRDefault="007A72A6" w:rsidP="003520D2">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 xml:space="preserve">Объект, на который осуществляется поставка Товара </w:t>
            </w:r>
            <w:r w:rsidR="00A02111">
              <w:rPr>
                <w:rFonts w:cs="Times New Roman"/>
                <w:sz w:val="28"/>
                <w:szCs w:val="28"/>
              </w:rPr>
              <w:t xml:space="preserve">– ОСП УФПС г. Москвы: </w:t>
            </w:r>
            <w:r w:rsidR="00A02111" w:rsidRPr="00A02111">
              <w:rPr>
                <w:rFonts w:cs="Times New Roman"/>
                <w:sz w:val="28"/>
                <w:szCs w:val="28"/>
              </w:rPr>
              <w:t xml:space="preserve">МР </w:t>
            </w:r>
            <w:r w:rsidR="00A02111">
              <w:rPr>
                <w:rFonts w:cs="Times New Roman"/>
                <w:sz w:val="28"/>
                <w:szCs w:val="28"/>
              </w:rPr>
              <w:t xml:space="preserve">ЛЦ </w:t>
            </w:r>
            <w:r w:rsidR="00A02111" w:rsidRPr="00A02111">
              <w:rPr>
                <w:rFonts w:cs="Times New Roman"/>
                <w:sz w:val="28"/>
                <w:szCs w:val="28"/>
              </w:rPr>
              <w:t>«Внуково»</w:t>
            </w:r>
            <w:r w:rsidR="00A02111">
              <w:rPr>
                <w:rFonts w:cs="Times New Roman"/>
                <w:sz w:val="28"/>
                <w:szCs w:val="28"/>
              </w:rPr>
              <w:t>,</w:t>
            </w:r>
            <w:r w:rsidR="00A02111" w:rsidRPr="00A02111">
              <w:rPr>
                <w:rFonts w:eastAsia="Times New Roman" w:cs="Times New Roman"/>
                <w:sz w:val="28"/>
                <w:szCs w:val="28"/>
                <w:lang w:eastAsia="ru-RU"/>
              </w:rPr>
              <w:t xml:space="preserve"> </w:t>
            </w:r>
            <w:r w:rsidR="00C267E6">
              <w:rPr>
                <w:rFonts w:eastAsia="Times New Roman" w:cs="Times New Roman"/>
                <w:sz w:val="28"/>
                <w:szCs w:val="28"/>
                <w:lang w:eastAsia="ru-RU"/>
              </w:rPr>
              <w:t xml:space="preserve">ОСП </w:t>
            </w:r>
            <w:r w:rsidR="00857C97">
              <w:rPr>
                <w:rFonts w:eastAsia="Times New Roman" w:cs="Times New Roman"/>
                <w:sz w:val="28"/>
                <w:szCs w:val="28"/>
                <w:lang w:eastAsia="ru-RU"/>
              </w:rPr>
              <w:t xml:space="preserve"> </w:t>
            </w:r>
            <w:r w:rsidR="00A02111">
              <w:rPr>
                <w:rFonts w:cs="Times New Roman"/>
                <w:sz w:val="28"/>
                <w:szCs w:val="28"/>
              </w:rPr>
              <w:t>ММСП №</w:t>
            </w:r>
            <w:r w:rsidR="00A02111" w:rsidRPr="00A02111">
              <w:rPr>
                <w:rFonts w:cs="Times New Roman"/>
                <w:sz w:val="28"/>
                <w:szCs w:val="28"/>
              </w:rPr>
              <w:t xml:space="preserve">3 (Внуково-2) </w:t>
            </w:r>
            <w:r w:rsidR="00A02111">
              <w:rPr>
                <w:rFonts w:cs="Times New Roman"/>
                <w:sz w:val="28"/>
                <w:szCs w:val="28"/>
              </w:rPr>
              <w:t xml:space="preserve"> </w:t>
            </w:r>
          </w:p>
        </w:tc>
      </w:tr>
      <w:tr w:rsidR="007A72A6" w:rsidRPr="00117BAA" w14:paraId="1DDB9267" w14:textId="77777777" w:rsidTr="00460E3E">
        <w:trPr>
          <w:jc w:val="center"/>
        </w:trPr>
        <w:tc>
          <w:tcPr>
            <w:tcW w:w="353" w:type="pct"/>
            <w:vAlign w:val="center"/>
          </w:tcPr>
          <w:p w14:paraId="77C33A49"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cs="Times New Roman"/>
                <w:sz w:val="28"/>
                <w:szCs w:val="28"/>
              </w:rPr>
              <w:t>2.</w:t>
            </w:r>
          </w:p>
        </w:tc>
        <w:tc>
          <w:tcPr>
            <w:tcW w:w="1161" w:type="pct"/>
            <w:vAlign w:val="center"/>
          </w:tcPr>
          <w:p w14:paraId="179FFC48" w14:textId="77777777" w:rsidR="007A72A6" w:rsidRPr="00117BAA" w:rsidRDefault="007A72A6" w:rsidP="0070329D">
            <w:pPr>
              <w:widowControl w:val="0"/>
              <w:autoSpaceDE w:val="0"/>
              <w:autoSpaceDN w:val="0"/>
              <w:adjustRightInd w:val="0"/>
              <w:spacing w:after="0" w:line="240" w:lineRule="auto"/>
              <w:rPr>
                <w:rFonts w:eastAsia="Times New Roman" w:cs="Times New Roman"/>
                <w:sz w:val="28"/>
                <w:szCs w:val="28"/>
                <w:lang w:eastAsia="ru-RU"/>
              </w:rPr>
            </w:pPr>
            <w:r w:rsidRPr="00117BAA">
              <w:rPr>
                <w:rFonts w:cs="Times New Roman"/>
                <w:sz w:val="28"/>
                <w:szCs w:val="28"/>
              </w:rPr>
              <w:t>Покупатель</w:t>
            </w:r>
          </w:p>
        </w:tc>
        <w:tc>
          <w:tcPr>
            <w:tcW w:w="3486" w:type="pct"/>
            <w:vAlign w:val="center"/>
          </w:tcPr>
          <w:p w14:paraId="6F9E1013" w14:textId="48CA4A09"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Акционерное общество «Почта России», АО «Почта России»</w:t>
            </w:r>
            <w:r w:rsidR="00A02111">
              <w:rPr>
                <w:rFonts w:cs="Times New Roman"/>
                <w:sz w:val="28"/>
                <w:szCs w:val="28"/>
              </w:rPr>
              <w:t>,</w:t>
            </w:r>
            <w:r>
              <w:rPr>
                <w:rFonts w:cs="Times New Roman"/>
                <w:sz w:val="28"/>
                <w:szCs w:val="28"/>
              </w:rPr>
              <w:t xml:space="preserve"> в лице УФПС г. Москвы</w:t>
            </w:r>
          </w:p>
        </w:tc>
      </w:tr>
      <w:tr w:rsidR="007A72A6" w:rsidRPr="00117BAA" w14:paraId="423451EF" w14:textId="77777777" w:rsidTr="00460E3E">
        <w:trPr>
          <w:jc w:val="center"/>
        </w:trPr>
        <w:tc>
          <w:tcPr>
            <w:tcW w:w="353" w:type="pct"/>
            <w:vAlign w:val="center"/>
          </w:tcPr>
          <w:p w14:paraId="0B8C49AB"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cs="Times New Roman"/>
                <w:sz w:val="28"/>
                <w:szCs w:val="28"/>
              </w:rPr>
              <w:t>3.</w:t>
            </w:r>
          </w:p>
        </w:tc>
        <w:tc>
          <w:tcPr>
            <w:tcW w:w="1161" w:type="pct"/>
            <w:vAlign w:val="center"/>
          </w:tcPr>
          <w:p w14:paraId="1FF2ED34"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Поставщик</w:t>
            </w:r>
          </w:p>
        </w:tc>
        <w:tc>
          <w:tcPr>
            <w:tcW w:w="3486" w:type="pct"/>
            <w:vAlign w:val="center"/>
          </w:tcPr>
          <w:p w14:paraId="4582B3B0"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7A72A6" w:rsidRPr="00117BAA" w14:paraId="4553A967" w14:textId="77777777" w:rsidTr="00460E3E">
        <w:trPr>
          <w:jc w:val="center"/>
        </w:trPr>
        <w:tc>
          <w:tcPr>
            <w:tcW w:w="353" w:type="pct"/>
            <w:vAlign w:val="center"/>
          </w:tcPr>
          <w:p w14:paraId="6C382659"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cs="Times New Roman"/>
                <w:sz w:val="28"/>
                <w:szCs w:val="28"/>
              </w:rPr>
              <w:t>4.</w:t>
            </w:r>
          </w:p>
        </w:tc>
        <w:tc>
          <w:tcPr>
            <w:tcW w:w="1161" w:type="pct"/>
            <w:vAlign w:val="center"/>
          </w:tcPr>
          <w:p w14:paraId="41240D15"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Стороны</w:t>
            </w:r>
          </w:p>
        </w:tc>
        <w:tc>
          <w:tcPr>
            <w:tcW w:w="3486" w:type="pct"/>
            <w:vAlign w:val="center"/>
          </w:tcPr>
          <w:p w14:paraId="1F16B613"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Поставщик, Покупатель</w:t>
            </w:r>
          </w:p>
        </w:tc>
      </w:tr>
      <w:tr w:rsidR="007A72A6" w:rsidRPr="00117BAA" w14:paraId="21A47F2B" w14:textId="77777777" w:rsidTr="00460E3E">
        <w:trPr>
          <w:jc w:val="center"/>
        </w:trPr>
        <w:tc>
          <w:tcPr>
            <w:tcW w:w="353" w:type="pct"/>
            <w:vAlign w:val="center"/>
          </w:tcPr>
          <w:p w14:paraId="3596BE98"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cs="Times New Roman"/>
                <w:sz w:val="28"/>
                <w:szCs w:val="28"/>
              </w:rPr>
              <w:t>5.</w:t>
            </w:r>
          </w:p>
        </w:tc>
        <w:tc>
          <w:tcPr>
            <w:tcW w:w="1161" w:type="pct"/>
            <w:vAlign w:val="center"/>
          </w:tcPr>
          <w:p w14:paraId="731A8F74"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ТЗ</w:t>
            </w:r>
          </w:p>
        </w:tc>
        <w:tc>
          <w:tcPr>
            <w:tcW w:w="3486" w:type="pct"/>
            <w:vAlign w:val="center"/>
          </w:tcPr>
          <w:p w14:paraId="5CFE44DB"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Техническое задание</w:t>
            </w:r>
          </w:p>
        </w:tc>
      </w:tr>
      <w:tr w:rsidR="007A72A6" w:rsidRPr="00117BAA" w14:paraId="640CEF6C" w14:textId="77777777" w:rsidTr="00460E3E">
        <w:trPr>
          <w:jc w:val="center"/>
        </w:trPr>
        <w:tc>
          <w:tcPr>
            <w:tcW w:w="353" w:type="pct"/>
            <w:vAlign w:val="center"/>
          </w:tcPr>
          <w:p w14:paraId="3EAF66E5"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cs="Times New Roman"/>
                <w:sz w:val="28"/>
                <w:szCs w:val="28"/>
              </w:rPr>
              <w:t>6.</w:t>
            </w:r>
          </w:p>
        </w:tc>
        <w:tc>
          <w:tcPr>
            <w:tcW w:w="1161" w:type="pct"/>
            <w:vAlign w:val="center"/>
          </w:tcPr>
          <w:p w14:paraId="6A0B2399" w14:textId="1A49419C"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Товар</w:t>
            </w:r>
            <w:r w:rsidR="0016370E">
              <w:rPr>
                <w:rFonts w:cs="Times New Roman"/>
                <w:sz w:val="28"/>
                <w:szCs w:val="28"/>
              </w:rPr>
              <w:t>/продукция</w:t>
            </w:r>
          </w:p>
        </w:tc>
        <w:tc>
          <w:tcPr>
            <w:tcW w:w="3486" w:type="pct"/>
            <w:vAlign w:val="center"/>
          </w:tcPr>
          <w:p w14:paraId="48619E91"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Pr>
                <w:rFonts w:eastAsia="Times New Roman" w:cs="Times New Roman"/>
                <w:sz w:val="28"/>
                <w:szCs w:val="28"/>
                <w:lang w:eastAsia="ru-RU"/>
              </w:rPr>
              <w:t>Сжиженный газ</w:t>
            </w:r>
          </w:p>
        </w:tc>
      </w:tr>
      <w:tr w:rsidR="007A72A6" w:rsidRPr="00117BAA" w14:paraId="253B6DDB" w14:textId="77777777" w:rsidTr="00460E3E">
        <w:trPr>
          <w:jc w:val="center"/>
        </w:trPr>
        <w:tc>
          <w:tcPr>
            <w:tcW w:w="353" w:type="pct"/>
            <w:vAlign w:val="center"/>
          </w:tcPr>
          <w:p w14:paraId="5F49FEC3"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cs="Times New Roman"/>
                <w:sz w:val="28"/>
                <w:szCs w:val="28"/>
              </w:rPr>
              <w:t>7.</w:t>
            </w:r>
          </w:p>
        </w:tc>
        <w:tc>
          <w:tcPr>
            <w:tcW w:w="1161" w:type="pct"/>
            <w:vAlign w:val="center"/>
          </w:tcPr>
          <w:p w14:paraId="34BF7AB3"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cs="Times New Roman"/>
                <w:sz w:val="28"/>
                <w:szCs w:val="28"/>
              </w:rPr>
              <w:t>П</w:t>
            </w:r>
            <w:r>
              <w:rPr>
                <w:rFonts w:cs="Times New Roman"/>
                <w:sz w:val="28"/>
                <w:szCs w:val="28"/>
              </w:rPr>
              <w:t>А</w:t>
            </w:r>
          </w:p>
        </w:tc>
        <w:tc>
          <w:tcPr>
            <w:tcW w:w="3486" w:type="pct"/>
            <w:vAlign w:val="center"/>
          </w:tcPr>
          <w:p w14:paraId="30D2E22C"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Pr>
                <w:rFonts w:eastAsia="Times New Roman" w:cs="Times New Roman"/>
                <w:sz w:val="28"/>
                <w:szCs w:val="28"/>
                <w:lang w:eastAsia="ru-RU"/>
              </w:rPr>
              <w:t>П</w:t>
            </w:r>
            <w:r w:rsidRPr="00397F8A">
              <w:rPr>
                <w:rFonts w:eastAsia="Times New Roman" w:cs="Times New Roman"/>
                <w:sz w:val="28"/>
                <w:szCs w:val="28"/>
                <w:lang w:eastAsia="ru-RU"/>
              </w:rPr>
              <w:t xml:space="preserve">ропан </w:t>
            </w:r>
            <w:r>
              <w:rPr>
                <w:rFonts w:eastAsia="Times New Roman" w:cs="Times New Roman"/>
                <w:sz w:val="28"/>
                <w:szCs w:val="28"/>
                <w:lang w:eastAsia="ru-RU"/>
              </w:rPr>
              <w:t>автомобильный</w:t>
            </w:r>
          </w:p>
        </w:tc>
      </w:tr>
      <w:tr w:rsidR="007A72A6" w:rsidRPr="00117BAA" w14:paraId="4BC5B73B" w14:textId="77777777" w:rsidTr="00460E3E">
        <w:trPr>
          <w:jc w:val="center"/>
        </w:trPr>
        <w:tc>
          <w:tcPr>
            <w:tcW w:w="353" w:type="pct"/>
            <w:vAlign w:val="center"/>
          </w:tcPr>
          <w:p w14:paraId="73F2230D" w14:textId="77777777" w:rsidR="007A72A6" w:rsidRPr="00117BAA" w:rsidRDefault="007A72A6" w:rsidP="0070329D">
            <w:pPr>
              <w:widowControl w:val="0"/>
              <w:autoSpaceDE w:val="0"/>
              <w:autoSpaceDN w:val="0"/>
              <w:adjustRightInd w:val="0"/>
              <w:spacing w:after="0" w:line="240" w:lineRule="auto"/>
              <w:jc w:val="center"/>
              <w:rPr>
                <w:rFonts w:cs="Times New Roman"/>
                <w:sz w:val="28"/>
                <w:szCs w:val="28"/>
              </w:rPr>
            </w:pPr>
            <w:r w:rsidRPr="00117BAA">
              <w:rPr>
                <w:rFonts w:cs="Times New Roman"/>
                <w:sz w:val="28"/>
                <w:szCs w:val="28"/>
              </w:rPr>
              <w:t>8.</w:t>
            </w:r>
          </w:p>
        </w:tc>
        <w:tc>
          <w:tcPr>
            <w:tcW w:w="1161" w:type="pct"/>
            <w:vAlign w:val="center"/>
          </w:tcPr>
          <w:p w14:paraId="2B37A847" w14:textId="77777777" w:rsidR="007A72A6" w:rsidRPr="00117BAA" w:rsidRDefault="007A72A6" w:rsidP="0070329D">
            <w:pPr>
              <w:widowControl w:val="0"/>
              <w:autoSpaceDE w:val="0"/>
              <w:autoSpaceDN w:val="0"/>
              <w:adjustRightInd w:val="0"/>
              <w:spacing w:after="0" w:line="240" w:lineRule="auto"/>
              <w:jc w:val="both"/>
              <w:rPr>
                <w:rFonts w:cs="Times New Roman"/>
                <w:sz w:val="28"/>
                <w:szCs w:val="28"/>
              </w:rPr>
            </w:pPr>
            <w:r>
              <w:rPr>
                <w:rFonts w:cs="Times New Roman"/>
                <w:sz w:val="28"/>
                <w:szCs w:val="28"/>
              </w:rPr>
              <w:t>ПБА</w:t>
            </w:r>
          </w:p>
        </w:tc>
        <w:tc>
          <w:tcPr>
            <w:tcW w:w="3486" w:type="pct"/>
            <w:vAlign w:val="center"/>
          </w:tcPr>
          <w:p w14:paraId="113F7DB1" w14:textId="77777777" w:rsidR="007A72A6"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Pr>
                <w:rFonts w:eastAsia="Times New Roman" w:cs="Times New Roman"/>
                <w:sz w:val="28"/>
                <w:szCs w:val="28"/>
                <w:lang w:eastAsia="ru-RU"/>
              </w:rPr>
              <w:t>Пропан-бутан автомобильный</w:t>
            </w:r>
          </w:p>
        </w:tc>
      </w:tr>
      <w:tr w:rsidR="007A72A6" w:rsidRPr="00117BAA" w14:paraId="7717AFA3" w14:textId="77777777" w:rsidTr="00460E3E">
        <w:trPr>
          <w:jc w:val="center"/>
        </w:trPr>
        <w:tc>
          <w:tcPr>
            <w:tcW w:w="353" w:type="pct"/>
            <w:vAlign w:val="center"/>
          </w:tcPr>
          <w:p w14:paraId="7B133AA8" w14:textId="77777777" w:rsidR="007A72A6" w:rsidRPr="00117BAA" w:rsidRDefault="007A72A6" w:rsidP="0070329D">
            <w:pPr>
              <w:widowControl w:val="0"/>
              <w:autoSpaceDE w:val="0"/>
              <w:autoSpaceDN w:val="0"/>
              <w:adjustRightInd w:val="0"/>
              <w:spacing w:after="0" w:line="240" w:lineRule="auto"/>
              <w:jc w:val="center"/>
              <w:rPr>
                <w:rFonts w:cs="Times New Roman"/>
                <w:sz w:val="28"/>
                <w:szCs w:val="28"/>
              </w:rPr>
            </w:pPr>
            <w:r w:rsidRPr="00117BAA">
              <w:rPr>
                <w:rFonts w:cs="Times New Roman"/>
                <w:sz w:val="28"/>
                <w:szCs w:val="28"/>
              </w:rPr>
              <w:t>9.</w:t>
            </w:r>
          </w:p>
        </w:tc>
        <w:tc>
          <w:tcPr>
            <w:tcW w:w="1161" w:type="pct"/>
            <w:vAlign w:val="center"/>
          </w:tcPr>
          <w:p w14:paraId="2BBE3246" w14:textId="77777777" w:rsidR="007A72A6" w:rsidRPr="00117BAA" w:rsidRDefault="007A72A6" w:rsidP="0070329D">
            <w:pPr>
              <w:widowControl w:val="0"/>
              <w:autoSpaceDE w:val="0"/>
              <w:autoSpaceDN w:val="0"/>
              <w:adjustRightInd w:val="0"/>
              <w:spacing w:after="0" w:line="240" w:lineRule="auto"/>
              <w:jc w:val="both"/>
              <w:rPr>
                <w:rFonts w:cs="Times New Roman"/>
                <w:sz w:val="28"/>
                <w:szCs w:val="28"/>
              </w:rPr>
            </w:pPr>
            <w:r w:rsidRPr="00117BAA">
              <w:rPr>
                <w:rFonts w:cs="Times New Roman"/>
                <w:sz w:val="28"/>
                <w:szCs w:val="28"/>
              </w:rPr>
              <w:t>УПД</w:t>
            </w:r>
          </w:p>
        </w:tc>
        <w:tc>
          <w:tcPr>
            <w:tcW w:w="3486" w:type="pct"/>
            <w:vAlign w:val="center"/>
          </w:tcPr>
          <w:p w14:paraId="3A9B68FE" w14:textId="13013C30" w:rsidR="007A72A6" w:rsidRPr="00117BAA" w:rsidRDefault="007A72A6">
            <w:pPr>
              <w:widowControl w:val="0"/>
              <w:autoSpaceDE w:val="0"/>
              <w:autoSpaceDN w:val="0"/>
              <w:adjustRightInd w:val="0"/>
              <w:spacing w:after="0" w:line="240" w:lineRule="auto"/>
              <w:rPr>
                <w:rFonts w:eastAsia="Times New Roman" w:cs="Times New Roman"/>
                <w:sz w:val="28"/>
                <w:szCs w:val="28"/>
                <w:lang w:eastAsia="ru-RU"/>
              </w:rPr>
            </w:pPr>
            <w:r w:rsidRPr="00117BAA">
              <w:rPr>
                <w:rFonts w:cs="Times New Roman"/>
                <w:sz w:val="28"/>
                <w:szCs w:val="28"/>
              </w:rPr>
              <w:t xml:space="preserve">Универсальный передаточный </w:t>
            </w:r>
            <w:r w:rsidR="00A02111">
              <w:rPr>
                <w:rFonts w:cs="Times New Roman"/>
                <w:sz w:val="28"/>
                <w:szCs w:val="28"/>
              </w:rPr>
              <w:t>документ</w:t>
            </w:r>
          </w:p>
        </w:tc>
      </w:tr>
      <w:tr w:rsidR="007A72A6" w:rsidRPr="00117BAA" w14:paraId="01010A17" w14:textId="77777777" w:rsidTr="00460E3E">
        <w:trPr>
          <w:jc w:val="center"/>
        </w:trPr>
        <w:tc>
          <w:tcPr>
            <w:tcW w:w="353" w:type="pct"/>
            <w:vAlign w:val="center"/>
          </w:tcPr>
          <w:p w14:paraId="62B9F879" w14:textId="77777777" w:rsidR="007A72A6" w:rsidRPr="00117BAA" w:rsidRDefault="007A72A6" w:rsidP="0070329D">
            <w:pPr>
              <w:widowControl w:val="0"/>
              <w:autoSpaceDE w:val="0"/>
              <w:autoSpaceDN w:val="0"/>
              <w:adjustRightInd w:val="0"/>
              <w:spacing w:after="0" w:line="240" w:lineRule="auto"/>
              <w:jc w:val="center"/>
              <w:rPr>
                <w:rFonts w:cs="Times New Roman"/>
                <w:sz w:val="28"/>
                <w:szCs w:val="28"/>
              </w:rPr>
            </w:pPr>
            <w:r w:rsidRPr="00117BAA">
              <w:rPr>
                <w:rFonts w:cs="Times New Roman"/>
                <w:sz w:val="28"/>
                <w:szCs w:val="28"/>
              </w:rPr>
              <w:t>10.</w:t>
            </w:r>
          </w:p>
        </w:tc>
        <w:tc>
          <w:tcPr>
            <w:tcW w:w="1161" w:type="pct"/>
            <w:vAlign w:val="center"/>
          </w:tcPr>
          <w:p w14:paraId="137E2854" w14:textId="77777777" w:rsidR="007A72A6" w:rsidRPr="00117BAA" w:rsidRDefault="007A72A6" w:rsidP="0070329D">
            <w:pPr>
              <w:widowControl w:val="0"/>
              <w:autoSpaceDE w:val="0"/>
              <w:autoSpaceDN w:val="0"/>
              <w:adjustRightInd w:val="0"/>
              <w:spacing w:after="0" w:line="240" w:lineRule="auto"/>
              <w:jc w:val="both"/>
              <w:rPr>
                <w:rFonts w:cs="Times New Roman"/>
                <w:sz w:val="28"/>
                <w:szCs w:val="28"/>
              </w:rPr>
            </w:pPr>
            <w:r w:rsidRPr="00117BAA">
              <w:rPr>
                <w:sz w:val="28"/>
                <w:szCs w:val="28"/>
                <w:lang w:eastAsia="ar-SA"/>
              </w:rPr>
              <w:t xml:space="preserve">УФПС </w:t>
            </w:r>
          </w:p>
        </w:tc>
        <w:tc>
          <w:tcPr>
            <w:tcW w:w="3486" w:type="pct"/>
            <w:vAlign w:val="center"/>
          </w:tcPr>
          <w:p w14:paraId="69DDE758" w14:textId="7DC412AB" w:rsidR="007A72A6" w:rsidRPr="00117BAA" w:rsidRDefault="007A72A6" w:rsidP="00A943EA">
            <w:pPr>
              <w:widowControl w:val="0"/>
              <w:autoSpaceDE w:val="0"/>
              <w:autoSpaceDN w:val="0"/>
              <w:adjustRightInd w:val="0"/>
              <w:spacing w:after="0" w:line="240" w:lineRule="auto"/>
              <w:rPr>
                <w:rFonts w:eastAsia="Times New Roman" w:cs="Times New Roman"/>
                <w:sz w:val="28"/>
                <w:szCs w:val="28"/>
                <w:lang w:eastAsia="ru-RU"/>
              </w:rPr>
            </w:pPr>
            <w:r w:rsidRPr="00117BAA">
              <w:rPr>
                <w:sz w:val="28"/>
                <w:szCs w:val="28"/>
              </w:rPr>
              <w:t>Управление федеральной почтовой связи</w:t>
            </w:r>
          </w:p>
        </w:tc>
      </w:tr>
      <w:tr w:rsidR="007A72A6" w:rsidRPr="00117BAA" w14:paraId="1A239D9A" w14:textId="77777777" w:rsidTr="00460E3E">
        <w:trPr>
          <w:jc w:val="center"/>
        </w:trPr>
        <w:tc>
          <w:tcPr>
            <w:tcW w:w="353" w:type="pct"/>
            <w:vAlign w:val="center"/>
          </w:tcPr>
          <w:p w14:paraId="1FECD625"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eastAsia="Times New Roman" w:cs="Times New Roman"/>
                <w:sz w:val="28"/>
                <w:szCs w:val="28"/>
                <w:lang w:eastAsia="ru-RU"/>
              </w:rPr>
              <w:t>11.</w:t>
            </w:r>
          </w:p>
        </w:tc>
        <w:tc>
          <w:tcPr>
            <w:tcW w:w="1161" w:type="pct"/>
            <w:vAlign w:val="center"/>
          </w:tcPr>
          <w:p w14:paraId="5BE00F59"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sz w:val="28"/>
                <w:szCs w:val="28"/>
                <w:lang w:eastAsia="ar-SA"/>
              </w:rPr>
              <w:t>ОСП</w:t>
            </w:r>
          </w:p>
        </w:tc>
        <w:tc>
          <w:tcPr>
            <w:tcW w:w="3486" w:type="pct"/>
            <w:vAlign w:val="center"/>
          </w:tcPr>
          <w:p w14:paraId="3DB9C0BB" w14:textId="77777777" w:rsidR="007A72A6" w:rsidRPr="00117BAA" w:rsidRDefault="007A72A6" w:rsidP="0070329D">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eastAsia="Times New Roman" w:cs="Times New Roman"/>
                <w:sz w:val="28"/>
                <w:szCs w:val="28"/>
                <w:lang w:eastAsia="ru-RU"/>
              </w:rPr>
              <w:t>О</w:t>
            </w:r>
            <w:r>
              <w:rPr>
                <w:rFonts w:eastAsia="Times New Roman" w:cs="Times New Roman"/>
                <w:sz w:val="28"/>
                <w:szCs w:val="28"/>
                <w:lang w:eastAsia="ru-RU"/>
              </w:rPr>
              <w:t>бособленное</w:t>
            </w:r>
            <w:r w:rsidRPr="00117BAA">
              <w:rPr>
                <w:rFonts w:eastAsia="Times New Roman" w:cs="Times New Roman"/>
                <w:sz w:val="28"/>
                <w:szCs w:val="28"/>
                <w:lang w:eastAsia="ru-RU"/>
              </w:rPr>
              <w:t xml:space="preserve"> структурное подразделение</w:t>
            </w:r>
          </w:p>
        </w:tc>
      </w:tr>
      <w:tr w:rsidR="007A72A6" w:rsidRPr="00117BAA" w14:paraId="783A03A4" w14:textId="77777777" w:rsidTr="00460E3E">
        <w:trPr>
          <w:jc w:val="center"/>
        </w:trPr>
        <w:tc>
          <w:tcPr>
            <w:tcW w:w="353" w:type="pct"/>
            <w:vAlign w:val="center"/>
          </w:tcPr>
          <w:p w14:paraId="6361E45A" w14:textId="77777777" w:rsidR="007A72A6" w:rsidRPr="00117BAA" w:rsidRDefault="007A72A6" w:rsidP="0070329D">
            <w:pPr>
              <w:widowControl w:val="0"/>
              <w:autoSpaceDE w:val="0"/>
              <w:autoSpaceDN w:val="0"/>
              <w:adjustRightInd w:val="0"/>
              <w:spacing w:after="0" w:line="240" w:lineRule="auto"/>
              <w:jc w:val="center"/>
              <w:rPr>
                <w:rFonts w:eastAsia="Times New Roman" w:cs="Times New Roman"/>
                <w:sz w:val="28"/>
                <w:szCs w:val="28"/>
                <w:lang w:eastAsia="ru-RU"/>
              </w:rPr>
            </w:pPr>
            <w:r w:rsidRPr="00117BAA">
              <w:rPr>
                <w:rFonts w:eastAsia="Times New Roman" w:cs="Times New Roman"/>
                <w:sz w:val="28"/>
                <w:szCs w:val="28"/>
                <w:lang w:eastAsia="ru-RU"/>
              </w:rPr>
              <w:t>12.</w:t>
            </w:r>
          </w:p>
        </w:tc>
        <w:tc>
          <w:tcPr>
            <w:tcW w:w="1161" w:type="pct"/>
            <w:vAlign w:val="center"/>
          </w:tcPr>
          <w:p w14:paraId="3D822E82" w14:textId="7B5FC38F" w:rsidR="007A72A6" w:rsidRPr="00117BAA" w:rsidRDefault="007A72A6" w:rsidP="00857C97">
            <w:pPr>
              <w:widowControl w:val="0"/>
              <w:autoSpaceDE w:val="0"/>
              <w:autoSpaceDN w:val="0"/>
              <w:adjustRightInd w:val="0"/>
              <w:spacing w:after="0" w:line="240" w:lineRule="auto"/>
              <w:rPr>
                <w:rFonts w:eastAsia="Times New Roman" w:cs="Times New Roman"/>
                <w:sz w:val="28"/>
                <w:szCs w:val="28"/>
                <w:lang w:eastAsia="ru-RU"/>
              </w:rPr>
            </w:pPr>
            <w:r w:rsidRPr="00117BAA">
              <w:rPr>
                <w:rFonts w:eastAsia="Times New Roman" w:cs="Times New Roman"/>
                <w:sz w:val="28"/>
                <w:szCs w:val="28"/>
                <w:lang w:eastAsia="ru-RU"/>
              </w:rPr>
              <w:t>МР</w:t>
            </w:r>
            <w:r w:rsidR="00C267E6">
              <w:rPr>
                <w:rFonts w:eastAsia="Times New Roman" w:cs="Times New Roman"/>
                <w:sz w:val="28"/>
                <w:szCs w:val="28"/>
                <w:lang w:eastAsia="ru-RU"/>
              </w:rPr>
              <w:t xml:space="preserve"> </w:t>
            </w:r>
            <w:r w:rsidRPr="00117BAA">
              <w:rPr>
                <w:rFonts w:eastAsia="Times New Roman" w:cs="Times New Roman"/>
                <w:sz w:val="28"/>
                <w:szCs w:val="28"/>
                <w:lang w:eastAsia="ru-RU"/>
              </w:rPr>
              <w:t>ЛЦ «Внуково»</w:t>
            </w:r>
            <w:r w:rsidRPr="00117BAA">
              <w:rPr>
                <w:rFonts w:eastAsia="Calibri" w:cs="Times New Roman"/>
                <w:sz w:val="28"/>
                <w:szCs w:val="28"/>
              </w:rPr>
              <w:t xml:space="preserve"> </w:t>
            </w:r>
          </w:p>
        </w:tc>
        <w:tc>
          <w:tcPr>
            <w:tcW w:w="3486" w:type="pct"/>
            <w:vAlign w:val="center"/>
          </w:tcPr>
          <w:p w14:paraId="463EF496" w14:textId="22182F05" w:rsidR="007A72A6" w:rsidRPr="00117BAA" w:rsidRDefault="007A72A6" w:rsidP="002275A7">
            <w:pPr>
              <w:widowControl w:val="0"/>
              <w:autoSpaceDE w:val="0"/>
              <w:autoSpaceDN w:val="0"/>
              <w:adjustRightInd w:val="0"/>
              <w:spacing w:after="0" w:line="240" w:lineRule="auto"/>
              <w:jc w:val="both"/>
              <w:rPr>
                <w:rFonts w:eastAsia="Times New Roman" w:cs="Times New Roman"/>
                <w:sz w:val="28"/>
                <w:szCs w:val="28"/>
                <w:lang w:eastAsia="ru-RU"/>
              </w:rPr>
            </w:pPr>
            <w:r w:rsidRPr="00117BAA">
              <w:rPr>
                <w:rFonts w:eastAsia="Times New Roman" w:cs="Times New Roman"/>
                <w:sz w:val="28"/>
                <w:szCs w:val="28"/>
                <w:lang w:eastAsia="ru-RU"/>
              </w:rPr>
              <w:t xml:space="preserve">Московский региональный логистический центр «Внуково» </w:t>
            </w:r>
            <w:r w:rsidR="002275A7">
              <w:rPr>
                <w:rFonts w:eastAsia="Times New Roman" w:cs="Times New Roman"/>
                <w:sz w:val="28"/>
                <w:szCs w:val="28"/>
                <w:lang w:eastAsia="ru-RU"/>
              </w:rPr>
              <w:t>УФПС г. Москвы</w:t>
            </w:r>
          </w:p>
        </w:tc>
      </w:tr>
      <w:tr w:rsidR="007A72A6" w:rsidRPr="00117BAA" w14:paraId="1ED7B1B4" w14:textId="77777777" w:rsidTr="00460E3E">
        <w:trPr>
          <w:trHeight w:val="729"/>
          <w:jc w:val="center"/>
        </w:trPr>
        <w:tc>
          <w:tcPr>
            <w:tcW w:w="353" w:type="pct"/>
            <w:vAlign w:val="center"/>
          </w:tcPr>
          <w:p w14:paraId="64AAB305" w14:textId="77777777" w:rsidR="007A72A6" w:rsidRPr="00117BAA" w:rsidRDefault="007A72A6" w:rsidP="0070329D">
            <w:pPr>
              <w:widowControl w:val="0"/>
              <w:autoSpaceDE w:val="0"/>
              <w:autoSpaceDN w:val="0"/>
              <w:adjustRightInd w:val="0"/>
              <w:spacing w:after="0" w:line="240" w:lineRule="auto"/>
              <w:jc w:val="center"/>
              <w:rPr>
                <w:rFonts w:cs="Times New Roman"/>
                <w:sz w:val="28"/>
                <w:szCs w:val="28"/>
              </w:rPr>
            </w:pPr>
            <w:r>
              <w:rPr>
                <w:rFonts w:cs="Times New Roman"/>
                <w:sz w:val="28"/>
                <w:szCs w:val="28"/>
              </w:rPr>
              <w:t>13.</w:t>
            </w:r>
          </w:p>
        </w:tc>
        <w:tc>
          <w:tcPr>
            <w:tcW w:w="1161" w:type="pct"/>
            <w:vAlign w:val="center"/>
          </w:tcPr>
          <w:p w14:paraId="03A2BE2E" w14:textId="1C172AB1" w:rsidR="007A72A6" w:rsidRPr="00117BAA" w:rsidRDefault="002275A7" w:rsidP="00857C97">
            <w:pPr>
              <w:widowControl w:val="0"/>
              <w:autoSpaceDE w:val="0"/>
              <w:autoSpaceDN w:val="0"/>
              <w:adjustRightInd w:val="0"/>
              <w:spacing w:after="0" w:line="240" w:lineRule="auto"/>
              <w:rPr>
                <w:sz w:val="28"/>
                <w:szCs w:val="28"/>
                <w:lang w:eastAsia="ar-SA"/>
              </w:rPr>
            </w:pPr>
            <w:r>
              <w:rPr>
                <w:rFonts w:eastAsia="Times New Roman" w:cs="Times New Roman"/>
                <w:sz w:val="28"/>
                <w:szCs w:val="28"/>
                <w:lang w:eastAsia="ru-RU"/>
              </w:rPr>
              <w:t xml:space="preserve">ОСП </w:t>
            </w:r>
            <w:r w:rsidR="007A72A6" w:rsidRPr="00117BAA">
              <w:rPr>
                <w:rFonts w:eastAsia="Times New Roman" w:cs="Times New Roman"/>
                <w:sz w:val="28"/>
                <w:szCs w:val="28"/>
                <w:lang w:eastAsia="ru-RU"/>
              </w:rPr>
              <w:t>ММСП</w:t>
            </w:r>
            <w:r>
              <w:rPr>
                <w:rFonts w:eastAsia="Times New Roman" w:cs="Times New Roman"/>
                <w:sz w:val="28"/>
                <w:szCs w:val="28"/>
                <w:lang w:eastAsia="ru-RU"/>
              </w:rPr>
              <w:t xml:space="preserve"> №</w:t>
            </w:r>
            <w:r w:rsidR="007A72A6" w:rsidRPr="00117BAA">
              <w:rPr>
                <w:rFonts w:eastAsia="Times New Roman" w:cs="Times New Roman"/>
                <w:sz w:val="28"/>
                <w:szCs w:val="28"/>
                <w:lang w:eastAsia="ru-RU"/>
              </w:rPr>
              <w:t>3</w:t>
            </w:r>
            <w:r>
              <w:rPr>
                <w:rFonts w:eastAsia="Times New Roman" w:cs="Times New Roman"/>
                <w:sz w:val="28"/>
                <w:szCs w:val="28"/>
                <w:lang w:eastAsia="ru-RU"/>
              </w:rPr>
              <w:t xml:space="preserve"> </w:t>
            </w:r>
            <w:r w:rsidR="007A72A6" w:rsidRPr="00117BAA">
              <w:rPr>
                <w:rFonts w:eastAsia="Times New Roman" w:cs="Times New Roman"/>
                <w:sz w:val="28"/>
                <w:szCs w:val="28"/>
                <w:lang w:eastAsia="ru-RU"/>
              </w:rPr>
              <w:t xml:space="preserve">(Внуково-2) </w:t>
            </w:r>
          </w:p>
        </w:tc>
        <w:tc>
          <w:tcPr>
            <w:tcW w:w="3486" w:type="pct"/>
            <w:vAlign w:val="center"/>
          </w:tcPr>
          <w:p w14:paraId="1566ABC0" w14:textId="4E1A2FF2" w:rsidR="007A72A6" w:rsidRPr="00117BAA" w:rsidRDefault="002275A7" w:rsidP="00B55000">
            <w:pPr>
              <w:widowControl w:val="0"/>
              <w:autoSpaceDE w:val="0"/>
              <w:autoSpaceDN w:val="0"/>
              <w:adjustRightInd w:val="0"/>
              <w:spacing w:after="0" w:line="240" w:lineRule="auto"/>
              <w:jc w:val="both"/>
              <w:rPr>
                <w:sz w:val="28"/>
                <w:szCs w:val="28"/>
              </w:rPr>
            </w:pPr>
            <w:r w:rsidRPr="002275A7">
              <w:rPr>
                <w:rFonts w:eastAsia="Times New Roman" w:cs="Times New Roman"/>
                <w:sz w:val="28"/>
                <w:szCs w:val="28"/>
                <w:lang w:eastAsia="ru-RU"/>
              </w:rPr>
              <w:t xml:space="preserve">Обособленное структурное подразделение </w:t>
            </w:r>
            <w:r w:rsidR="007A72A6" w:rsidRPr="00117BAA">
              <w:rPr>
                <w:rFonts w:eastAsia="Times New Roman" w:cs="Times New Roman"/>
                <w:sz w:val="28"/>
                <w:szCs w:val="28"/>
                <w:lang w:eastAsia="ru-RU"/>
              </w:rPr>
              <w:t xml:space="preserve">Московский </w:t>
            </w:r>
            <w:r>
              <w:rPr>
                <w:rFonts w:eastAsia="Times New Roman" w:cs="Times New Roman"/>
                <w:sz w:val="28"/>
                <w:szCs w:val="28"/>
                <w:lang w:eastAsia="ru-RU"/>
              </w:rPr>
              <w:t>м</w:t>
            </w:r>
            <w:r w:rsidRPr="00117BAA">
              <w:rPr>
                <w:rFonts w:eastAsia="Times New Roman" w:cs="Times New Roman"/>
                <w:sz w:val="28"/>
                <w:szCs w:val="28"/>
                <w:lang w:eastAsia="ru-RU"/>
              </w:rPr>
              <w:t xml:space="preserve">ежрегиональный </w:t>
            </w:r>
            <w:r>
              <w:rPr>
                <w:rFonts w:eastAsia="Times New Roman" w:cs="Times New Roman"/>
                <w:sz w:val="28"/>
                <w:szCs w:val="28"/>
                <w:lang w:eastAsia="ru-RU"/>
              </w:rPr>
              <w:t>с</w:t>
            </w:r>
            <w:r w:rsidRPr="00117BAA">
              <w:rPr>
                <w:rFonts w:eastAsia="Times New Roman" w:cs="Times New Roman"/>
                <w:sz w:val="28"/>
                <w:szCs w:val="28"/>
                <w:lang w:eastAsia="ru-RU"/>
              </w:rPr>
              <w:t xml:space="preserve">ортировочный </w:t>
            </w:r>
            <w:r>
              <w:rPr>
                <w:rFonts w:eastAsia="Times New Roman" w:cs="Times New Roman"/>
                <w:sz w:val="28"/>
                <w:szCs w:val="28"/>
                <w:lang w:eastAsia="ru-RU"/>
              </w:rPr>
              <w:t>п</w:t>
            </w:r>
            <w:r w:rsidRPr="00117BAA">
              <w:rPr>
                <w:rFonts w:eastAsia="Times New Roman" w:cs="Times New Roman"/>
                <w:sz w:val="28"/>
                <w:szCs w:val="28"/>
                <w:lang w:eastAsia="ru-RU"/>
              </w:rPr>
              <w:t xml:space="preserve">очтамт </w:t>
            </w:r>
            <w:r w:rsidR="007A72A6" w:rsidRPr="00117BAA">
              <w:rPr>
                <w:rFonts w:eastAsia="Times New Roman" w:cs="Times New Roman"/>
                <w:sz w:val="28"/>
                <w:szCs w:val="28"/>
                <w:lang w:eastAsia="ru-RU"/>
              </w:rPr>
              <w:t xml:space="preserve">№3 (Внуково </w:t>
            </w:r>
            <w:r w:rsidR="00B55000">
              <w:rPr>
                <w:rFonts w:eastAsia="Times New Roman" w:cs="Times New Roman"/>
                <w:sz w:val="28"/>
                <w:szCs w:val="28"/>
                <w:lang w:eastAsia="ru-RU"/>
              </w:rPr>
              <w:t>-</w:t>
            </w:r>
            <w:r w:rsidR="007A72A6" w:rsidRPr="00117BAA">
              <w:rPr>
                <w:rFonts w:eastAsia="Times New Roman" w:cs="Times New Roman"/>
                <w:sz w:val="28"/>
                <w:szCs w:val="28"/>
                <w:lang w:eastAsia="ru-RU"/>
              </w:rPr>
              <w:t xml:space="preserve"> 2)</w:t>
            </w:r>
            <w:r>
              <w:rPr>
                <w:rFonts w:eastAsia="Times New Roman" w:cs="Times New Roman"/>
                <w:sz w:val="28"/>
                <w:szCs w:val="28"/>
                <w:lang w:eastAsia="ru-RU"/>
              </w:rPr>
              <w:t xml:space="preserve"> УФПС г. Москвы</w:t>
            </w:r>
            <w:r w:rsidR="007A72A6" w:rsidRPr="00117BAA">
              <w:rPr>
                <w:rFonts w:eastAsia="Times New Roman" w:cs="Times New Roman"/>
                <w:sz w:val="28"/>
                <w:szCs w:val="28"/>
                <w:lang w:eastAsia="ru-RU"/>
              </w:rPr>
              <w:t xml:space="preserve"> </w:t>
            </w:r>
          </w:p>
        </w:tc>
      </w:tr>
    </w:tbl>
    <w:p w14:paraId="709193F9" w14:textId="77777777" w:rsidR="00753E1D" w:rsidRPr="00117BAA" w:rsidRDefault="00753E1D" w:rsidP="00753E1D">
      <w:pPr>
        <w:widowControl w:val="0"/>
        <w:autoSpaceDE w:val="0"/>
        <w:autoSpaceDN w:val="0"/>
        <w:adjustRightInd w:val="0"/>
        <w:spacing w:after="0" w:line="240" w:lineRule="auto"/>
        <w:ind w:left="709"/>
        <w:jc w:val="both"/>
        <w:rPr>
          <w:rFonts w:eastAsia="Times New Roman" w:cs="Times New Roman"/>
          <w:b/>
          <w:sz w:val="28"/>
          <w:szCs w:val="28"/>
          <w:lang w:eastAsia="ru-RU"/>
        </w:rPr>
      </w:pPr>
    </w:p>
    <w:p w14:paraId="1BE6A0E2" w14:textId="514CC315" w:rsidR="00753E1D" w:rsidRDefault="00753E1D" w:rsidP="004A7C89">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ОБЩИЕ СВЕДЕНИЯ О ТОВАРЕ</w:t>
      </w:r>
    </w:p>
    <w:p w14:paraId="217A18C3" w14:textId="77777777" w:rsidR="004A7C89" w:rsidRDefault="004A7C89" w:rsidP="004A7C89">
      <w:pPr>
        <w:widowControl w:val="0"/>
        <w:autoSpaceDE w:val="0"/>
        <w:autoSpaceDN w:val="0"/>
        <w:adjustRightInd w:val="0"/>
        <w:spacing w:after="0" w:line="240" w:lineRule="auto"/>
        <w:ind w:left="709"/>
        <w:jc w:val="both"/>
        <w:rPr>
          <w:rFonts w:eastAsia="Times New Roman" w:cs="Times New Roman"/>
          <w:b/>
          <w:sz w:val="28"/>
          <w:szCs w:val="28"/>
          <w:lang w:eastAsia="ru-RU"/>
        </w:rPr>
      </w:pPr>
    </w:p>
    <w:p w14:paraId="79B6C774" w14:textId="77777777" w:rsidR="00753E1D" w:rsidRPr="00117BAA"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b/>
          <w:sz w:val="28"/>
          <w:szCs w:val="28"/>
          <w:lang w:eastAsia="ru-RU"/>
        </w:rPr>
        <w:t>Наименование предмета закупки:</w:t>
      </w:r>
      <w:r w:rsidRPr="00117BAA">
        <w:rPr>
          <w:rFonts w:eastAsia="Times New Roman" w:cs="Times New Roman"/>
          <w:sz w:val="28"/>
          <w:szCs w:val="28"/>
          <w:lang w:eastAsia="ru-RU"/>
        </w:rPr>
        <w:t xml:space="preserve"> Поставка сжиженного газа для ОСП УФПС г. Москвы. </w:t>
      </w:r>
    </w:p>
    <w:p w14:paraId="711D064C" w14:textId="0992B163" w:rsidR="00753E1D" w:rsidRDefault="00753E1D" w:rsidP="0016370E">
      <w:pPr>
        <w:widowControl w:val="0"/>
        <w:autoSpaceDE w:val="0"/>
        <w:autoSpaceDN w:val="0"/>
        <w:adjustRightInd w:val="0"/>
        <w:spacing w:after="240" w:line="240" w:lineRule="auto"/>
        <w:ind w:firstLine="709"/>
        <w:jc w:val="both"/>
        <w:rPr>
          <w:rFonts w:eastAsia="Times New Roman" w:cs="Times New Roman"/>
          <w:sz w:val="28"/>
          <w:szCs w:val="28"/>
          <w:lang w:eastAsia="ru-RU"/>
        </w:rPr>
      </w:pPr>
      <w:r w:rsidRPr="00117BAA">
        <w:rPr>
          <w:rFonts w:eastAsia="Times New Roman" w:cs="Times New Roman"/>
          <w:b/>
          <w:sz w:val="28"/>
          <w:szCs w:val="28"/>
          <w:lang w:eastAsia="ru-RU"/>
        </w:rPr>
        <w:t xml:space="preserve">Цель закупки: </w:t>
      </w:r>
      <w:r w:rsidRPr="00117BAA">
        <w:rPr>
          <w:rFonts w:eastAsia="Times New Roman" w:cs="Times New Roman"/>
          <w:sz w:val="28"/>
          <w:szCs w:val="28"/>
          <w:lang w:eastAsia="ru-RU"/>
        </w:rPr>
        <w:t>обеспечение отопления</w:t>
      </w:r>
      <w:r>
        <w:rPr>
          <w:rFonts w:eastAsia="Times New Roman" w:cs="Times New Roman"/>
          <w:sz w:val="28"/>
          <w:szCs w:val="28"/>
          <w:lang w:eastAsia="ru-RU"/>
        </w:rPr>
        <w:t xml:space="preserve"> и горячего водоснабжения</w:t>
      </w:r>
      <w:r w:rsidRPr="00117BAA">
        <w:rPr>
          <w:rFonts w:eastAsia="Times New Roman" w:cs="Times New Roman"/>
          <w:sz w:val="28"/>
          <w:szCs w:val="28"/>
          <w:lang w:eastAsia="ru-RU"/>
        </w:rPr>
        <w:t xml:space="preserve">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14:paraId="01878E85" w14:textId="77777777" w:rsidR="00753E1D" w:rsidRDefault="00753E1D" w:rsidP="00753E1D">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lastRenderedPageBreak/>
        <w:t>ОБЩИЕ ТРЕБОВАНИЯ К ТОВАРУ</w:t>
      </w:r>
    </w:p>
    <w:p w14:paraId="48733000" w14:textId="77777777" w:rsidR="00753E1D" w:rsidRPr="00117BAA" w:rsidRDefault="00753E1D" w:rsidP="00753E1D">
      <w:pPr>
        <w:widowControl w:val="0"/>
        <w:autoSpaceDE w:val="0"/>
        <w:autoSpaceDN w:val="0"/>
        <w:adjustRightInd w:val="0"/>
        <w:spacing w:after="0" w:line="240" w:lineRule="auto"/>
        <w:ind w:left="709"/>
        <w:jc w:val="both"/>
        <w:rPr>
          <w:rFonts w:eastAsia="Times New Roman" w:cs="Times New Roman"/>
          <w:b/>
          <w:sz w:val="28"/>
          <w:szCs w:val="28"/>
          <w:lang w:eastAsia="ru-RU"/>
        </w:rPr>
      </w:pPr>
    </w:p>
    <w:p w14:paraId="060545DF" w14:textId="77777777" w:rsidR="00753E1D" w:rsidRPr="00857C97" w:rsidRDefault="00753E1D" w:rsidP="00753E1D">
      <w:pPr>
        <w:widowControl w:val="0"/>
        <w:numPr>
          <w:ilvl w:val="1"/>
          <w:numId w:val="15"/>
        </w:numPr>
        <w:tabs>
          <w:tab w:val="left" w:pos="426"/>
          <w:tab w:val="left" w:pos="1134"/>
        </w:tabs>
        <w:autoSpaceDE w:val="0"/>
        <w:autoSpaceDN w:val="0"/>
        <w:adjustRightInd w:val="0"/>
        <w:spacing w:after="0" w:line="240" w:lineRule="auto"/>
        <w:ind w:left="0" w:firstLine="709"/>
        <w:jc w:val="both"/>
        <w:rPr>
          <w:rFonts w:eastAsia="Times New Roman" w:cs="Times New Roman"/>
          <w:b/>
          <w:sz w:val="28"/>
          <w:szCs w:val="28"/>
          <w:lang w:eastAsia="ru-RU"/>
        </w:rPr>
      </w:pPr>
      <w:r w:rsidRPr="00117BAA">
        <w:rPr>
          <w:rFonts w:eastAsia="Times New Roman" w:cs="Times New Roman"/>
          <w:b/>
          <w:sz w:val="28"/>
          <w:szCs w:val="28"/>
          <w:lang w:eastAsia="ru-RU"/>
        </w:rPr>
        <w:t xml:space="preserve"> Требования к товару </w:t>
      </w:r>
    </w:p>
    <w:p w14:paraId="13564119" w14:textId="4BAAFC1B" w:rsidR="00753E1D" w:rsidRDefault="00D617C8" w:rsidP="00515940">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04D1720B" w14:textId="77777777" w:rsidR="004A7C89" w:rsidRDefault="004A7C89"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p>
    <w:p w14:paraId="6F0C21B0" w14:textId="77777777" w:rsidR="00753E1D" w:rsidRDefault="00753E1D" w:rsidP="00753E1D">
      <w:pPr>
        <w:widowControl w:val="0"/>
        <w:numPr>
          <w:ilvl w:val="1"/>
          <w:numId w:val="15"/>
        </w:numPr>
        <w:tabs>
          <w:tab w:val="left" w:pos="1134"/>
        </w:tabs>
        <w:autoSpaceDE w:val="0"/>
        <w:autoSpaceDN w:val="0"/>
        <w:adjustRightInd w:val="0"/>
        <w:spacing w:after="0" w:line="240" w:lineRule="auto"/>
        <w:ind w:left="0" w:firstLine="709"/>
        <w:jc w:val="both"/>
        <w:rPr>
          <w:rFonts w:eastAsia="Times New Roman" w:cs="Times New Roman"/>
          <w:b/>
          <w:sz w:val="28"/>
          <w:szCs w:val="28"/>
          <w:lang w:eastAsia="ru-RU"/>
        </w:rPr>
      </w:pPr>
      <w:r w:rsidRPr="00117BAA">
        <w:rPr>
          <w:rFonts w:eastAsia="Times New Roman" w:cs="Times New Roman"/>
          <w:b/>
          <w:sz w:val="28"/>
          <w:szCs w:val="28"/>
          <w:lang w:eastAsia="ru-RU"/>
        </w:rPr>
        <w:t xml:space="preserve"> Спецификация поставляемого товара</w:t>
      </w:r>
    </w:p>
    <w:tbl>
      <w:tblPr>
        <w:tblW w:w="9937" w:type="dxa"/>
        <w:tblInd w:w="-5" w:type="dxa"/>
        <w:tblLook w:val="04A0" w:firstRow="1" w:lastRow="0" w:firstColumn="1" w:lastColumn="0" w:noHBand="0" w:noVBand="1"/>
      </w:tblPr>
      <w:tblGrid>
        <w:gridCol w:w="680"/>
        <w:gridCol w:w="5557"/>
        <w:gridCol w:w="1800"/>
        <w:gridCol w:w="1900"/>
      </w:tblGrid>
      <w:tr w:rsidR="00753E1D" w:rsidRPr="002758F0" w14:paraId="59D09FC0" w14:textId="77777777" w:rsidTr="0057592D">
        <w:trPr>
          <w:trHeight w:val="334"/>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55353" w14:textId="77777777" w:rsidR="00753E1D" w:rsidRPr="00D617C8" w:rsidRDefault="00753E1D" w:rsidP="0057592D">
            <w:pPr>
              <w:spacing w:after="0" w:line="240" w:lineRule="auto"/>
              <w:jc w:val="center"/>
              <w:rPr>
                <w:rFonts w:eastAsia="Times New Roman" w:cs="Times New Roman"/>
                <w:b/>
                <w:bCs/>
                <w:color w:val="000000"/>
                <w:sz w:val="28"/>
                <w:szCs w:val="28"/>
                <w:lang w:eastAsia="ru-RU"/>
              </w:rPr>
            </w:pPr>
            <w:r w:rsidRPr="00D617C8">
              <w:rPr>
                <w:rFonts w:eastAsia="Times New Roman" w:cs="Times New Roman"/>
                <w:b/>
                <w:bCs/>
                <w:color w:val="000000"/>
                <w:sz w:val="28"/>
                <w:szCs w:val="28"/>
                <w:lang w:eastAsia="ru-RU"/>
              </w:rPr>
              <w:t>№ п/п</w:t>
            </w:r>
          </w:p>
        </w:tc>
        <w:tc>
          <w:tcPr>
            <w:tcW w:w="5557" w:type="dxa"/>
            <w:tcBorders>
              <w:top w:val="single" w:sz="4" w:space="0" w:color="auto"/>
              <w:left w:val="nil"/>
              <w:bottom w:val="single" w:sz="4" w:space="0" w:color="auto"/>
              <w:right w:val="single" w:sz="4" w:space="0" w:color="auto"/>
            </w:tcBorders>
            <w:shd w:val="clear" w:color="auto" w:fill="auto"/>
            <w:vAlign w:val="center"/>
            <w:hideMark/>
          </w:tcPr>
          <w:p w14:paraId="130A70B2" w14:textId="77777777" w:rsidR="00753E1D" w:rsidRPr="00D617C8" w:rsidRDefault="00753E1D" w:rsidP="0057592D">
            <w:pPr>
              <w:spacing w:after="0" w:line="240" w:lineRule="auto"/>
              <w:jc w:val="center"/>
              <w:rPr>
                <w:rFonts w:eastAsia="Times New Roman" w:cs="Times New Roman"/>
                <w:b/>
                <w:bCs/>
                <w:color w:val="000000"/>
                <w:sz w:val="28"/>
                <w:szCs w:val="28"/>
                <w:lang w:eastAsia="ru-RU"/>
              </w:rPr>
            </w:pPr>
            <w:r w:rsidRPr="00D617C8">
              <w:rPr>
                <w:rFonts w:eastAsia="Times New Roman" w:cs="Times New Roman"/>
                <w:b/>
                <w:bCs/>
                <w:color w:val="000000"/>
                <w:sz w:val="28"/>
                <w:szCs w:val="28"/>
                <w:lang w:eastAsia="ru-RU"/>
              </w:rPr>
              <w:t>Наименование</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12921277" w14:textId="77777777" w:rsidR="00753E1D" w:rsidRPr="00D617C8" w:rsidRDefault="00753E1D" w:rsidP="0057592D">
            <w:pPr>
              <w:spacing w:after="0" w:line="240" w:lineRule="auto"/>
              <w:jc w:val="center"/>
              <w:rPr>
                <w:rFonts w:eastAsia="Times New Roman" w:cs="Times New Roman"/>
                <w:b/>
                <w:bCs/>
                <w:color w:val="000000"/>
                <w:sz w:val="28"/>
                <w:szCs w:val="28"/>
                <w:lang w:eastAsia="ru-RU"/>
              </w:rPr>
            </w:pPr>
            <w:r w:rsidRPr="00D617C8">
              <w:rPr>
                <w:rFonts w:eastAsia="Times New Roman" w:cs="Times New Roman"/>
                <w:b/>
                <w:bCs/>
                <w:color w:val="000000"/>
                <w:sz w:val="28"/>
                <w:szCs w:val="28"/>
                <w:lang w:eastAsia="ru-RU"/>
              </w:rPr>
              <w:t>Единица измерения</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08DB22BF" w14:textId="77777777" w:rsidR="00753E1D" w:rsidRPr="00D617C8" w:rsidRDefault="00753E1D" w:rsidP="0057592D">
            <w:pPr>
              <w:spacing w:after="0" w:line="240" w:lineRule="auto"/>
              <w:jc w:val="center"/>
              <w:rPr>
                <w:rFonts w:eastAsia="Times New Roman" w:cs="Times New Roman"/>
                <w:b/>
                <w:bCs/>
                <w:color w:val="000000"/>
                <w:sz w:val="28"/>
                <w:szCs w:val="28"/>
                <w:lang w:eastAsia="ru-RU"/>
              </w:rPr>
            </w:pPr>
            <w:r w:rsidRPr="00D617C8">
              <w:rPr>
                <w:rFonts w:eastAsia="Times New Roman" w:cs="Times New Roman"/>
                <w:b/>
                <w:bCs/>
                <w:color w:val="000000"/>
                <w:sz w:val="28"/>
                <w:szCs w:val="28"/>
                <w:lang w:eastAsia="ru-RU"/>
              </w:rPr>
              <w:t>Количество</w:t>
            </w:r>
          </w:p>
        </w:tc>
      </w:tr>
      <w:tr w:rsidR="00753E1D" w:rsidRPr="002758F0" w14:paraId="5FCC8CF9" w14:textId="77777777" w:rsidTr="00A936E1">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38D6297" w14:textId="77777777" w:rsidR="00753E1D" w:rsidRPr="00D617C8" w:rsidRDefault="00753E1D" w:rsidP="0057592D">
            <w:pPr>
              <w:spacing w:after="0" w:line="240" w:lineRule="auto"/>
              <w:jc w:val="center"/>
              <w:rPr>
                <w:rFonts w:eastAsia="Times New Roman" w:cs="Times New Roman"/>
                <w:color w:val="000000"/>
                <w:sz w:val="28"/>
                <w:szCs w:val="28"/>
                <w:lang w:eastAsia="ru-RU"/>
              </w:rPr>
            </w:pPr>
            <w:r w:rsidRPr="00D617C8">
              <w:rPr>
                <w:rFonts w:eastAsia="Times New Roman" w:cs="Times New Roman"/>
                <w:color w:val="000000"/>
                <w:sz w:val="28"/>
                <w:szCs w:val="28"/>
                <w:lang w:eastAsia="ru-RU"/>
              </w:rPr>
              <w:t>1</w:t>
            </w:r>
          </w:p>
        </w:tc>
        <w:tc>
          <w:tcPr>
            <w:tcW w:w="5557" w:type="dxa"/>
            <w:tcBorders>
              <w:top w:val="nil"/>
              <w:left w:val="nil"/>
              <w:bottom w:val="single" w:sz="4" w:space="0" w:color="auto"/>
              <w:right w:val="single" w:sz="4" w:space="0" w:color="auto"/>
            </w:tcBorders>
            <w:shd w:val="clear" w:color="auto" w:fill="auto"/>
            <w:vAlign w:val="center"/>
            <w:hideMark/>
          </w:tcPr>
          <w:p w14:paraId="520C0C87" w14:textId="77777777" w:rsidR="00753E1D" w:rsidRPr="00D617C8" w:rsidRDefault="00753E1D" w:rsidP="0057592D">
            <w:pPr>
              <w:spacing w:after="0" w:line="240" w:lineRule="auto"/>
              <w:jc w:val="center"/>
              <w:rPr>
                <w:rFonts w:eastAsia="Times New Roman" w:cs="Times New Roman"/>
                <w:color w:val="000000"/>
                <w:sz w:val="28"/>
                <w:szCs w:val="28"/>
                <w:lang w:eastAsia="ru-RU"/>
              </w:rPr>
            </w:pPr>
            <w:r w:rsidRPr="00D617C8">
              <w:rPr>
                <w:rFonts w:eastAsia="Times New Roman" w:cs="Times New Roman"/>
                <w:color w:val="000000"/>
                <w:sz w:val="28"/>
                <w:szCs w:val="28"/>
                <w:lang w:eastAsia="ru-RU"/>
              </w:rPr>
              <w:t>Сжиженный газ марки ПА</w:t>
            </w:r>
          </w:p>
        </w:tc>
        <w:tc>
          <w:tcPr>
            <w:tcW w:w="1800" w:type="dxa"/>
            <w:tcBorders>
              <w:top w:val="nil"/>
              <w:left w:val="nil"/>
              <w:bottom w:val="single" w:sz="4" w:space="0" w:color="auto"/>
              <w:right w:val="single" w:sz="4" w:space="0" w:color="auto"/>
            </w:tcBorders>
            <w:shd w:val="clear" w:color="auto" w:fill="auto"/>
            <w:vAlign w:val="center"/>
            <w:hideMark/>
          </w:tcPr>
          <w:p w14:paraId="3349706F" w14:textId="77777777" w:rsidR="00753E1D" w:rsidRPr="00D617C8" w:rsidRDefault="00753E1D" w:rsidP="0057592D">
            <w:pPr>
              <w:spacing w:after="0" w:line="240" w:lineRule="auto"/>
              <w:jc w:val="center"/>
              <w:rPr>
                <w:rFonts w:eastAsia="Times New Roman" w:cs="Times New Roman"/>
                <w:color w:val="000000"/>
                <w:sz w:val="28"/>
                <w:szCs w:val="28"/>
                <w:lang w:eastAsia="ru-RU"/>
              </w:rPr>
            </w:pPr>
            <w:r w:rsidRPr="00D617C8">
              <w:rPr>
                <w:rFonts w:eastAsia="Times New Roman" w:cs="Times New Roman"/>
                <w:color w:val="000000"/>
                <w:sz w:val="28"/>
                <w:szCs w:val="28"/>
                <w:lang w:eastAsia="ru-RU"/>
              </w:rPr>
              <w:t>Тонна</w:t>
            </w:r>
          </w:p>
        </w:tc>
        <w:tc>
          <w:tcPr>
            <w:tcW w:w="1900" w:type="dxa"/>
            <w:tcBorders>
              <w:top w:val="nil"/>
              <w:left w:val="nil"/>
              <w:bottom w:val="single" w:sz="4" w:space="0" w:color="auto"/>
              <w:right w:val="single" w:sz="4" w:space="0" w:color="auto"/>
            </w:tcBorders>
            <w:shd w:val="clear" w:color="auto" w:fill="auto"/>
            <w:vAlign w:val="center"/>
          </w:tcPr>
          <w:p w14:paraId="236B208D" w14:textId="755BD4FF" w:rsidR="00753E1D" w:rsidRPr="00D617C8" w:rsidRDefault="00EF595A" w:rsidP="00322C5A">
            <w:pPr>
              <w:spacing w:after="0" w:line="240" w:lineRule="auto"/>
              <w:jc w:val="center"/>
              <w:rPr>
                <w:rFonts w:eastAsia="Times New Roman" w:cs="Times New Roman"/>
                <w:color w:val="000000"/>
                <w:sz w:val="28"/>
                <w:szCs w:val="28"/>
                <w:lang w:eastAsia="ru-RU"/>
              </w:rPr>
            </w:pPr>
            <w:r>
              <w:rPr>
                <w:rFonts w:eastAsia="Times New Roman" w:cs="Times New Roman"/>
                <w:color w:val="000000"/>
                <w:sz w:val="28"/>
                <w:szCs w:val="28"/>
                <w:lang w:eastAsia="ru-RU"/>
              </w:rPr>
              <w:t>775</w:t>
            </w:r>
          </w:p>
        </w:tc>
      </w:tr>
      <w:tr w:rsidR="00753E1D" w:rsidRPr="002758F0" w14:paraId="196E2069" w14:textId="77777777" w:rsidTr="00A936E1">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5491ECC" w14:textId="77777777" w:rsidR="00753E1D" w:rsidRPr="00D617C8" w:rsidRDefault="00753E1D" w:rsidP="0057592D">
            <w:pPr>
              <w:spacing w:after="0" w:line="240" w:lineRule="auto"/>
              <w:jc w:val="center"/>
              <w:rPr>
                <w:rFonts w:eastAsia="Times New Roman" w:cs="Times New Roman"/>
                <w:color w:val="000000"/>
                <w:sz w:val="28"/>
                <w:szCs w:val="28"/>
                <w:lang w:eastAsia="ru-RU"/>
              </w:rPr>
            </w:pPr>
            <w:r w:rsidRPr="00D617C8">
              <w:rPr>
                <w:rFonts w:eastAsia="Times New Roman" w:cs="Times New Roman"/>
                <w:color w:val="000000"/>
                <w:sz w:val="28"/>
                <w:szCs w:val="28"/>
                <w:lang w:eastAsia="ru-RU"/>
              </w:rPr>
              <w:t>2</w:t>
            </w:r>
          </w:p>
        </w:tc>
        <w:tc>
          <w:tcPr>
            <w:tcW w:w="5557" w:type="dxa"/>
            <w:tcBorders>
              <w:top w:val="nil"/>
              <w:left w:val="nil"/>
              <w:bottom w:val="single" w:sz="4" w:space="0" w:color="auto"/>
              <w:right w:val="single" w:sz="4" w:space="0" w:color="auto"/>
            </w:tcBorders>
            <w:shd w:val="clear" w:color="auto" w:fill="auto"/>
            <w:vAlign w:val="center"/>
            <w:hideMark/>
          </w:tcPr>
          <w:p w14:paraId="212F58FE" w14:textId="77777777" w:rsidR="00753E1D" w:rsidRPr="00D617C8" w:rsidRDefault="00753E1D" w:rsidP="0057592D">
            <w:pPr>
              <w:spacing w:after="0" w:line="240" w:lineRule="auto"/>
              <w:jc w:val="center"/>
              <w:rPr>
                <w:rFonts w:eastAsia="Times New Roman" w:cs="Times New Roman"/>
                <w:color w:val="000000"/>
                <w:sz w:val="28"/>
                <w:szCs w:val="28"/>
                <w:lang w:eastAsia="ru-RU"/>
              </w:rPr>
            </w:pPr>
            <w:r w:rsidRPr="00D617C8">
              <w:rPr>
                <w:rFonts w:eastAsia="Times New Roman" w:cs="Times New Roman"/>
                <w:color w:val="000000"/>
                <w:sz w:val="28"/>
                <w:szCs w:val="28"/>
                <w:lang w:eastAsia="ru-RU"/>
              </w:rPr>
              <w:t>Сжиженный газ марки ПБА</w:t>
            </w:r>
          </w:p>
        </w:tc>
        <w:tc>
          <w:tcPr>
            <w:tcW w:w="1800" w:type="dxa"/>
            <w:tcBorders>
              <w:top w:val="nil"/>
              <w:left w:val="nil"/>
              <w:bottom w:val="single" w:sz="4" w:space="0" w:color="auto"/>
              <w:right w:val="single" w:sz="4" w:space="0" w:color="auto"/>
            </w:tcBorders>
            <w:shd w:val="clear" w:color="auto" w:fill="auto"/>
            <w:vAlign w:val="center"/>
            <w:hideMark/>
          </w:tcPr>
          <w:p w14:paraId="3075DCCB" w14:textId="77777777" w:rsidR="00753E1D" w:rsidRPr="00D617C8" w:rsidRDefault="00753E1D" w:rsidP="0057592D">
            <w:pPr>
              <w:spacing w:after="0" w:line="240" w:lineRule="auto"/>
              <w:jc w:val="center"/>
              <w:rPr>
                <w:rFonts w:eastAsia="Times New Roman" w:cs="Times New Roman"/>
                <w:color w:val="000000"/>
                <w:sz w:val="28"/>
                <w:szCs w:val="28"/>
                <w:lang w:eastAsia="ru-RU"/>
              </w:rPr>
            </w:pPr>
            <w:r w:rsidRPr="00D617C8">
              <w:rPr>
                <w:rFonts w:eastAsia="Times New Roman" w:cs="Times New Roman"/>
                <w:color w:val="000000"/>
                <w:sz w:val="28"/>
                <w:szCs w:val="28"/>
                <w:lang w:eastAsia="ru-RU"/>
              </w:rPr>
              <w:t>Тонна</w:t>
            </w:r>
          </w:p>
        </w:tc>
        <w:tc>
          <w:tcPr>
            <w:tcW w:w="1900" w:type="dxa"/>
            <w:tcBorders>
              <w:top w:val="nil"/>
              <w:left w:val="nil"/>
              <w:bottom w:val="single" w:sz="4" w:space="0" w:color="auto"/>
              <w:right w:val="single" w:sz="4" w:space="0" w:color="auto"/>
            </w:tcBorders>
            <w:shd w:val="clear" w:color="auto" w:fill="auto"/>
            <w:vAlign w:val="center"/>
          </w:tcPr>
          <w:p w14:paraId="34A42D64" w14:textId="40B5D52A" w:rsidR="00753E1D" w:rsidRPr="00D617C8" w:rsidRDefault="00EF595A" w:rsidP="00322C5A">
            <w:pPr>
              <w:spacing w:after="0" w:line="240" w:lineRule="auto"/>
              <w:jc w:val="center"/>
              <w:rPr>
                <w:rFonts w:eastAsia="Times New Roman" w:cs="Times New Roman"/>
                <w:color w:val="000000"/>
                <w:sz w:val="28"/>
                <w:szCs w:val="28"/>
                <w:lang w:eastAsia="ru-RU"/>
              </w:rPr>
            </w:pPr>
            <w:r>
              <w:rPr>
                <w:rFonts w:eastAsia="Times New Roman" w:cs="Times New Roman"/>
                <w:color w:val="000000"/>
                <w:sz w:val="28"/>
                <w:szCs w:val="28"/>
                <w:lang w:eastAsia="ru-RU"/>
              </w:rPr>
              <w:t>61</w:t>
            </w:r>
          </w:p>
        </w:tc>
      </w:tr>
    </w:tbl>
    <w:p w14:paraId="588EF7D8" w14:textId="7FC6F7E0" w:rsidR="004A7C89" w:rsidRDefault="004A7C89" w:rsidP="004A7C89">
      <w:pPr>
        <w:widowControl w:val="0"/>
        <w:tabs>
          <w:tab w:val="left" w:pos="1134"/>
        </w:tabs>
        <w:autoSpaceDE w:val="0"/>
        <w:autoSpaceDN w:val="0"/>
        <w:adjustRightInd w:val="0"/>
        <w:spacing w:after="0" w:line="240" w:lineRule="auto"/>
        <w:ind w:left="1070"/>
        <w:jc w:val="both"/>
        <w:rPr>
          <w:rFonts w:eastAsia="Times New Roman" w:cs="Times New Roman"/>
          <w:b/>
          <w:sz w:val="28"/>
          <w:szCs w:val="28"/>
          <w:lang w:eastAsia="ru-RU"/>
        </w:rPr>
      </w:pPr>
    </w:p>
    <w:p w14:paraId="30DE0FC5" w14:textId="0F20477C" w:rsidR="00753E1D" w:rsidRDefault="004A7C89" w:rsidP="00753E1D">
      <w:pPr>
        <w:widowControl w:val="0"/>
        <w:numPr>
          <w:ilvl w:val="1"/>
          <w:numId w:val="15"/>
        </w:numPr>
        <w:tabs>
          <w:tab w:val="left" w:pos="1134"/>
        </w:tabs>
        <w:autoSpaceDE w:val="0"/>
        <w:autoSpaceDN w:val="0"/>
        <w:adjustRightInd w:val="0"/>
        <w:spacing w:after="0" w:line="240" w:lineRule="auto"/>
        <w:ind w:hanging="361"/>
        <w:jc w:val="both"/>
        <w:rPr>
          <w:rFonts w:eastAsia="Times New Roman" w:cs="Times New Roman"/>
          <w:b/>
          <w:sz w:val="28"/>
          <w:szCs w:val="28"/>
          <w:lang w:eastAsia="ru-RU"/>
        </w:rPr>
      </w:pPr>
      <w:r>
        <w:rPr>
          <w:rFonts w:eastAsia="Times New Roman" w:cs="Times New Roman"/>
          <w:b/>
          <w:sz w:val="28"/>
          <w:szCs w:val="28"/>
          <w:lang w:eastAsia="ru-RU"/>
        </w:rPr>
        <w:t xml:space="preserve"> </w:t>
      </w:r>
      <w:r w:rsidR="00753E1D" w:rsidRPr="00117BAA">
        <w:rPr>
          <w:rFonts w:eastAsia="Times New Roman" w:cs="Times New Roman"/>
          <w:b/>
          <w:sz w:val="28"/>
          <w:szCs w:val="28"/>
          <w:lang w:eastAsia="ru-RU"/>
        </w:rPr>
        <w:t>Основные характеристики товара</w:t>
      </w:r>
    </w:p>
    <w:p w14:paraId="28DCFB47" w14:textId="5DAE4342" w:rsidR="004A7C89" w:rsidRPr="004A7C89" w:rsidRDefault="00753E1D" w:rsidP="004A7C89">
      <w:pPr>
        <w:widowControl w:val="0"/>
        <w:tabs>
          <w:tab w:val="left" w:pos="1134"/>
        </w:tabs>
        <w:autoSpaceDE w:val="0"/>
        <w:autoSpaceDN w:val="0"/>
        <w:adjustRightInd w:val="0"/>
        <w:spacing w:after="0" w:line="240" w:lineRule="auto"/>
        <w:ind w:firstLine="709"/>
        <w:jc w:val="both"/>
        <w:rPr>
          <w:rFonts w:eastAsia="Times New Roman" w:cs="Times New Roman"/>
          <w:sz w:val="28"/>
          <w:szCs w:val="28"/>
          <w:lang w:eastAsia="ru-RU"/>
        </w:rPr>
      </w:pPr>
      <w:r w:rsidRPr="004A7C89">
        <w:rPr>
          <w:rFonts w:eastAsia="Times New Roman" w:cs="Times New Roman"/>
          <w:sz w:val="28"/>
          <w:szCs w:val="28"/>
          <w:lang w:eastAsia="ru-RU"/>
        </w:rPr>
        <w:t xml:space="preserve">Технические характеристики </w:t>
      </w:r>
      <w:r w:rsidR="004A7C89">
        <w:rPr>
          <w:rFonts w:eastAsia="Times New Roman" w:cs="Times New Roman"/>
          <w:sz w:val="28"/>
          <w:szCs w:val="28"/>
          <w:lang w:eastAsia="ru-RU"/>
        </w:rPr>
        <w:t xml:space="preserve">Товара указаны </w:t>
      </w:r>
      <w:r w:rsidRPr="004A7C89">
        <w:rPr>
          <w:rFonts w:eastAsia="Times New Roman" w:cs="Times New Roman"/>
          <w:sz w:val="28"/>
          <w:szCs w:val="28"/>
          <w:lang w:eastAsia="ru-RU"/>
        </w:rPr>
        <w:t xml:space="preserve">в соответствии с </w:t>
      </w:r>
      <w:r w:rsidR="00B55000">
        <w:rPr>
          <w:rFonts w:eastAsia="Times New Roman" w:cs="Times New Roman"/>
          <w:sz w:val="28"/>
          <w:szCs w:val="28"/>
          <w:lang w:eastAsia="ru-RU"/>
        </w:rPr>
        <w:br/>
      </w:r>
      <w:r w:rsidRPr="004A7C89">
        <w:rPr>
          <w:rFonts w:eastAsia="Times New Roman" w:cs="Times New Roman"/>
          <w:sz w:val="28"/>
          <w:szCs w:val="28"/>
          <w:lang w:eastAsia="ru-RU"/>
        </w:rPr>
        <w:t>ГОСТ 34858-2022 «Межгосударственный стандарт. Газы углеводородные сжиженные топливные. Технические условия»</w:t>
      </w:r>
      <w:r w:rsidR="004A7C89">
        <w:rPr>
          <w:rFonts w:eastAsia="Times New Roman" w:cs="Times New Roman"/>
          <w:sz w:val="28"/>
          <w:szCs w:val="28"/>
          <w:lang w:eastAsia="ru-RU"/>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1420"/>
        <w:gridCol w:w="1275"/>
        <w:gridCol w:w="3119"/>
      </w:tblGrid>
      <w:tr w:rsidR="00753E1D" w:rsidRPr="00151B52" w14:paraId="3C47B504" w14:textId="77777777" w:rsidTr="00B55000">
        <w:trPr>
          <w:trHeight w:val="315"/>
          <w:jc w:val="center"/>
        </w:trPr>
        <w:tc>
          <w:tcPr>
            <w:tcW w:w="4109" w:type="dxa"/>
            <w:vMerge w:val="restart"/>
            <w:shd w:val="clear" w:color="auto" w:fill="auto"/>
            <w:vAlign w:val="center"/>
            <w:hideMark/>
          </w:tcPr>
          <w:p w14:paraId="44E5077F"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Наименование показателя</w:t>
            </w:r>
          </w:p>
        </w:tc>
        <w:tc>
          <w:tcPr>
            <w:tcW w:w="2695" w:type="dxa"/>
            <w:gridSpan w:val="2"/>
            <w:shd w:val="clear" w:color="auto" w:fill="auto"/>
            <w:vAlign w:val="center"/>
            <w:hideMark/>
          </w:tcPr>
          <w:p w14:paraId="215D621D"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Норма для марки</w:t>
            </w:r>
          </w:p>
        </w:tc>
        <w:tc>
          <w:tcPr>
            <w:tcW w:w="3119" w:type="dxa"/>
            <w:shd w:val="clear" w:color="auto" w:fill="auto"/>
            <w:vAlign w:val="center"/>
            <w:hideMark/>
          </w:tcPr>
          <w:p w14:paraId="1689B73F" w14:textId="77777777" w:rsidR="00753E1D" w:rsidRPr="008C15AA"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Метод испытания</w:t>
            </w:r>
          </w:p>
        </w:tc>
      </w:tr>
      <w:tr w:rsidR="00753E1D" w:rsidRPr="00151B52" w14:paraId="6E5A5210" w14:textId="77777777" w:rsidTr="00B55000">
        <w:trPr>
          <w:trHeight w:val="315"/>
          <w:jc w:val="center"/>
        </w:trPr>
        <w:tc>
          <w:tcPr>
            <w:tcW w:w="4109" w:type="dxa"/>
            <w:vMerge/>
            <w:vAlign w:val="center"/>
            <w:hideMark/>
          </w:tcPr>
          <w:p w14:paraId="25F83F15" w14:textId="77777777" w:rsidR="00753E1D" w:rsidRPr="008C15AA" w:rsidRDefault="00753E1D" w:rsidP="0057592D">
            <w:pPr>
              <w:spacing w:after="0" w:line="240" w:lineRule="auto"/>
              <w:rPr>
                <w:rFonts w:eastAsia="Times New Roman" w:cs="Times New Roman"/>
                <w:sz w:val="22"/>
                <w:lang w:eastAsia="ru-RU"/>
              </w:rPr>
            </w:pPr>
          </w:p>
        </w:tc>
        <w:tc>
          <w:tcPr>
            <w:tcW w:w="1420" w:type="dxa"/>
            <w:shd w:val="clear" w:color="auto" w:fill="auto"/>
            <w:vAlign w:val="center"/>
            <w:hideMark/>
          </w:tcPr>
          <w:p w14:paraId="3F98E04C"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ПА</w:t>
            </w:r>
          </w:p>
        </w:tc>
        <w:tc>
          <w:tcPr>
            <w:tcW w:w="1275" w:type="dxa"/>
            <w:shd w:val="clear" w:color="auto" w:fill="auto"/>
            <w:vAlign w:val="center"/>
            <w:hideMark/>
          </w:tcPr>
          <w:p w14:paraId="66E18B04"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ПБА</w:t>
            </w:r>
          </w:p>
        </w:tc>
        <w:tc>
          <w:tcPr>
            <w:tcW w:w="3119" w:type="dxa"/>
            <w:vAlign w:val="center"/>
            <w:hideMark/>
          </w:tcPr>
          <w:p w14:paraId="759EF643"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2429EC93" w14:textId="77777777" w:rsidTr="00B55000">
        <w:trPr>
          <w:trHeight w:val="109"/>
          <w:jc w:val="center"/>
        </w:trPr>
        <w:tc>
          <w:tcPr>
            <w:tcW w:w="6804" w:type="dxa"/>
            <w:gridSpan w:val="3"/>
            <w:shd w:val="clear" w:color="auto" w:fill="auto"/>
            <w:vAlign w:val="center"/>
            <w:hideMark/>
          </w:tcPr>
          <w:p w14:paraId="1A0B150B"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1. Компонентный состав, массовая доля, %:</w:t>
            </w:r>
          </w:p>
        </w:tc>
        <w:tc>
          <w:tcPr>
            <w:tcW w:w="3119" w:type="dxa"/>
            <w:vMerge w:val="restart"/>
            <w:shd w:val="clear" w:color="auto" w:fill="auto"/>
            <w:vAlign w:val="center"/>
            <w:hideMark/>
          </w:tcPr>
          <w:p w14:paraId="363309C2" w14:textId="77777777" w:rsidR="00753E1D" w:rsidRPr="00151B52"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По ГОСТ 10679</w:t>
            </w:r>
            <w:r w:rsidRPr="00151B52">
              <w:rPr>
                <w:rFonts w:eastAsia="Times New Roman" w:cs="Times New Roman"/>
                <w:sz w:val="22"/>
                <w:lang w:eastAsia="ru-RU"/>
              </w:rPr>
              <w:t>-2019</w:t>
            </w:r>
            <w:r w:rsidRPr="008C15AA">
              <w:rPr>
                <w:rFonts w:eastAsia="Times New Roman" w:cs="Times New Roman"/>
                <w:sz w:val="22"/>
                <w:lang w:eastAsia="ru-RU"/>
              </w:rPr>
              <w:t> или</w:t>
            </w:r>
          </w:p>
          <w:p w14:paraId="5F0A2B3F" w14:textId="56B0BFC4" w:rsidR="00753E1D" w:rsidRPr="008C15AA"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ГОСТ 33012</w:t>
            </w:r>
            <w:r w:rsidRPr="00151B52">
              <w:rPr>
                <w:rFonts w:eastAsia="Times New Roman" w:cs="Times New Roman"/>
                <w:sz w:val="22"/>
                <w:lang w:eastAsia="ru-RU"/>
              </w:rPr>
              <w:t>-2014</w:t>
            </w:r>
          </w:p>
        </w:tc>
      </w:tr>
      <w:tr w:rsidR="00753E1D" w:rsidRPr="00151B52" w14:paraId="03B8CD72" w14:textId="77777777" w:rsidTr="00B55000">
        <w:trPr>
          <w:trHeight w:val="315"/>
          <w:jc w:val="center"/>
        </w:trPr>
        <w:tc>
          <w:tcPr>
            <w:tcW w:w="4109" w:type="dxa"/>
            <w:shd w:val="clear" w:color="auto" w:fill="auto"/>
            <w:vAlign w:val="center"/>
            <w:hideMark/>
          </w:tcPr>
          <w:p w14:paraId="77659153"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 сумма метана, этана, этилена</w:t>
            </w:r>
          </w:p>
        </w:tc>
        <w:tc>
          <w:tcPr>
            <w:tcW w:w="2695" w:type="dxa"/>
            <w:gridSpan w:val="2"/>
            <w:shd w:val="clear" w:color="auto" w:fill="auto"/>
            <w:vAlign w:val="center"/>
            <w:hideMark/>
          </w:tcPr>
          <w:p w14:paraId="0E8519C3"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Не нормируется. Определение обязательно</w:t>
            </w:r>
          </w:p>
        </w:tc>
        <w:tc>
          <w:tcPr>
            <w:tcW w:w="3119" w:type="dxa"/>
            <w:vMerge/>
            <w:vAlign w:val="center"/>
            <w:hideMark/>
          </w:tcPr>
          <w:p w14:paraId="233A0404"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377611A0" w14:textId="77777777" w:rsidTr="00B55000">
        <w:trPr>
          <w:trHeight w:val="107"/>
          <w:jc w:val="center"/>
        </w:trPr>
        <w:tc>
          <w:tcPr>
            <w:tcW w:w="4109" w:type="dxa"/>
            <w:shd w:val="clear" w:color="auto" w:fill="auto"/>
            <w:vAlign w:val="center"/>
            <w:hideMark/>
          </w:tcPr>
          <w:p w14:paraId="63AE4689"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 сумма пропана и пропилена, не менее</w:t>
            </w:r>
          </w:p>
        </w:tc>
        <w:tc>
          <w:tcPr>
            <w:tcW w:w="2695" w:type="dxa"/>
            <w:gridSpan w:val="2"/>
            <w:shd w:val="clear" w:color="auto" w:fill="auto"/>
            <w:vAlign w:val="center"/>
            <w:hideMark/>
          </w:tcPr>
          <w:p w14:paraId="2FD4D17C"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Не определяется</w:t>
            </w:r>
          </w:p>
        </w:tc>
        <w:tc>
          <w:tcPr>
            <w:tcW w:w="3119" w:type="dxa"/>
            <w:vMerge/>
            <w:vAlign w:val="center"/>
            <w:hideMark/>
          </w:tcPr>
          <w:p w14:paraId="1275421D"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10FE3C49" w14:textId="77777777" w:rsidTr="00B55000">
        <w:trPr>
          <w:trHeight w:val="315"/>
          <w:jc w:val="center"/>
        </w:trPr>
        <w:tc>
          <w:tcPr>
            <w:tcW w:w="4109" w:type="dxa"/>
            <w:shd w:val="clear" w:color="auto" w:fill="auto"/>
            <w:vAlign w:val="center"/>
            <w:hideMark/>
          </w:tcPr>
          <w:p w14:paraId="478EFEB7"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 пропана</w:t>
            </w:r>
          </w:p>
        </w:tc>
        <w:tc>
          <w:tcPr>
            <w:tcW w:w="1420" w:type="dxa"/>
            <w:shd w:val="clear" w:color="auto" w:fill="auto"/>
            <w:vAlign w:val="center"/>
            <w:hideMark/>
          </w:tcPr>
          <w:p w14:paraId="53CE9948"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85,0±10,0</w:t>
            </w:r>
            <w:r>
              <w:rPr>
                <w:rFonts w:eastAsia="Times New Roman" w:cs="Times New Roman"/>
                <w:sz w:val="22"/>
                <w:lang w:eastAsia="ru-RU"/>
              </w:rPr>
              <w:t>*</w:t>
            </w:r>
          </w:p>
        </w:tc>
        <w:tc>
          <w:tcPr>
            <w:tcW w:w="1275" w:type="dxa"/>
            <w:shd w:val="clear" w:color="auto" w:fill="auto"/>
            <w:vAlign w:val="center"/>
            <w:hideMark/>
          </w:tcPr>
          <w:p w14:paraId="37DB4117"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50,0±10,0</w:t>
            </w:r>
            <w:r>
              <w:rPr>
                <w:rFonts w:eastAsia="Times New Roman" w:cs="Times New Roman"/>
                <w:sz w:val="22"/>
                <w:lang w:eastAsia="ru-RU"/>
              </w:rPr>
              <w:t>*</w:t>
            </w:r>
          </w:p>
        </w:tc>
        <w:tc>
          <w:tcPr>
            <w:tcW w:w="3119" w:type="dxa"/>
            <w:vMerge/>
            <w:vAlign w:val="center"/>
            <w:hideMark/>
          </w:tcPr>
          <w:p w14:paraId="715CD257"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7F132A07" w14:textId="77777777" w:rsidTr="00B55000">
        <w:trPr>
          <w:trHeight w:val="56"/>
          <w:jc w:val="center"/>
        </w:trPr>
        <w:tc>
          <w:tcPr>
            <w:tcW w:w="4109" w:type="dxa"/>
            <w:shd w:val="clear" w:color="auto" w:fill="auto"/>
            <w:vAlign w:val="center"/>
            <w:hideMark/>
          </w:tcPr>
          <w:p w14:paraId="045B668F"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 сумма бутанов и бутиленов,</w:t>
            </w:r>
          </w:p>
        </w:tc>
        <w:tc>
          <w:tcPr>
            <w:tcW w:w="2695" w:type="dxa"/>
            <w:gridSpan w:val="2"/>
            <w:vMerge w:val="restart"/>
            <w:shd w:val="clear" w:color="auto" w:fill="auto"/>
            <w:vAlign w:val="center"/>
            <w:hideMark/>
          </w:tcPr>
          <w:p w14:paraId="417A2B9B"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Не нормируется. Определение обязательно</w:t>
            </w:r>
          </w:p>
        </w:tc>
        <w:tc>
          <w:tcPr>
            <w:tcW w:w="3119" w:type="dxa"/>
            <w:vMerge/>
            <w:vAlign w:val="center"/>
            <w:hideMark/>
          </w:tcPr>
          <w:p w14:paraId="06E7A0DE"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400F5BE7" w14:textId="77777777" w:rsidTr="00B55000">
        <w:trPr>
          <w:trHeight w:val="300"/>
          <w:jc w:val="center"/>
        </w:trPr>
        <w:tc>
          <w:tcPr>
            <w:tcW w:w="4109" w:type="dxa"/>
            <w:shd w:val="clear" w:color="auto" w:fill="auto"/>
            <w:vAlign w:val="center"/>
            <w:hideMark/>
          </w:tcPr>
          <w:p w14:paraId="1D405664"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не более</w:t>
            </w:r>
          </w:p>
        </w:tc>
        <w:tc>
          <w:tcPr>
            <w:tcW w:w="2695" w:type="dxa"/>
            <w:gridSpan w:val="2"/>
            <w:vMerge/>
            <w:vAlign w:val="center"/>
            <w:hideMark/>
          </w:tcPr>
          <w:p w14:paraId="483EF9F1" w14:textId="77777777" w:rsidR="00753E1D" w:rsidRPr="008C15AA" w:rsidRDefault="00753E1D" w:rsidP="0057592D">
            <w:pPr>
              <w:spacing w:after="0" w:line="240" w:lineRule="auto"/>
              <w:rPr>
                <w:rFonts w:eastAsia="Times New Roman" w:cs="Times New Roman"/>
                <w:sz w:val="22"/>
                <w:lang w:eastAsia="ru-RU"/>
              </w:rPr>
            </w:pPr>
          </w:p>
        </w:tc>
        <w:tc>
          <w:tcPr>
            <w:tcW w:w="3119" w:type="dxa"/>
            <w:vMerge/>
            <w:vAlign w:val="center"/>
            <w:hideMark/>
          </w:tcPr>
          <w:p w14:paraId="3307748F"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72573A62" w14:textId="77777777" w:rsidTr="00B55000">
        <w:trPr>
          <w:trHeight w:val="315"/>
          <w:jc w:val="center"/>
        </w:trPr>
        <w:tc>
          <w:tcPr>
            <w:tcW w:w="4109" w:type="dxa"/>
            <w:shd w:val="clear" w:color="auto" w:fill="auto"/>
            <w:vAlign w:val="center"/>
            <w:hideMark/>
          </w:tcPr>
          <w:p w14:paraId="28459179"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не менее</w:t>
            </w:r>
          </w:p>
        </w:tc>
        <w:tc>
          <w:tcPr>
            <w:tcW w:w="2695" w:type="dxa"/>
            <w:gridSpan w:val="2"/>
            <w:vMerge/>
            <w:vAlign w:val="center"/>
            <w:hideMark/>
          </w:tcPr>
          <w:p w14:paraId="0FEA9FA8" w14:textId="77777777" w:rsidR="00753E1D" w:rsidRPr="008C15AA" w:rsidRDefault="00753E1D" w:rsidP="0057592D">
            <w:pPr>
              <w:spacing w:after="0" w:line="240" w:lineRule="auto"/>
              <w:rPr>
                <w:rFonts w:eastAsia="Times New Roman" w:cs="Times New Roman"/>
                <w:sz w:val="22"/>
                <w:lang w:eastAsia="ru-RU"/>
              </w:rPr>
            </w:pPr>
          </w:p>
        </w:tc>
        <w:tc>
          <w:tcPr>
            <w:tcW w:w="3119" w:type="dxa"/>
            <w:vMerge/>
            <w:vAlign w:val="center"/>
            <w:hideMark/>
          </w:tcPr>
          <w:p w14:paraId="36FBBB8F"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656CF1BE" w14:textId="77777777" w:rsidTr="00B55000">
        <w:trPr>
          <w:trHeight w:val="318"/>
          <w:jc w:val="center"/>
        </w:trPr>
        <w:tc>
          <w:tcPr>
            <w:tcW w:w="4109" w:type="dxa"/>
            <w:shd w:val="clear" w:color="auto" w:fill="auto"/>
            <w:vAlign w:val="center"/>
            <w:hideMark/>
          </w:tcPr>
          <w:p w14:paraId="1767AEDA"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массовая доля суммы непредельных углеводородов, не более</w:t>
            </w:r>
          </w:p>
        </w:tc>
        <w:tc>
          <w:tcPr>
            <w:tcW w:w="1420" w:type="dxa"/>
            <w:shd w:val="clear" w:color="auto" w:fill="auto"/>
            <w:vAlign w:val="center"/>
            <w:hideMark/>
          </w:tcPr>
          <w:p w14:paraId="7FAB8E60"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6</w:t>
            </w:r>
            <w:r>
              <w:rPr>
                <w:rFonts w:eastAsia="Times New Roman" w:cs="Times New Roman"/>
                <w:sz w:val="22"/>
                <w:lang w:eastAsia="ru-RU"/>
              </w:rPr>
              <w:t>,0*</w:t>
            </w:r>
          </w:p>
        </w:tc>
        <w:tc>
          <w:tcPr>
            <w:tcW w:w="1275" w:type="dxa"/>
            <w:shd w:val="clear" w:color="auto" w:fill="auto"/>
            <w:vAlign w:val="center"/>
            <w:hideMark/>
          </w:tcPr>
          <w:p w14:paraId="7381E704"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6</w:t>
            </w:r>
            <w:r>
              <w:rPr>
                <w:rFonts w:eastAsia="Times New Roman" w:cs="Times New Roman"/>
                <w:sz w:val="22"/>
                <w:lang w:eastAsia="ru-RU"/>
              </w:rPr>
              <w:t>,0*</w:t>
            </w:r>
          </w:p>
        </w:tc>
        <w:tc>
          <w:tcPr>
            <w:tcW w:w="3119" w:type="dxa"/>
            <w:vMerge/>
            <w:vAlign w:val="center"/>
            <w:hideMark/>
          </w:tcPr>
          <w:p w14:paraId="59888541"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4244C0CB" w14:textId="77777777" w:rsidTr="00B55000">
        <w:trPr>
          <w:trHeight w:val="400"/>
          <w:jc w:val="center"/>
        </w:trPr>
        <w:tc>
          <w:tcPr>
            <w:tcW w:w="4109" w:type="dxa"/>
            <w:shd w:val="clear" w:color="auto" w:fill="auto"/>
            <w:vAlign w:val="center"/>
            <w:hideMark/>
          </w:tcPr>
          <w:p w14:paraId="1F82EBC7"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2. Объемная доля жидкого остатка при температуре плюс 20°С, %, не более</w:t>
            </w:r>
          </w:p>
        </w:tc>
        <w:tc>
          <w:tcPr>
            <w:tcW w:w="1420" w:type="dxa"/>
            <w:shd w:val="clear" w:color="auto" w:fill="auto"/>
            <w:vAlign w:val="center"/>
            <w:hideMark/>
          </w:tcPr>
          <w:p w14:paraId="7C9BFE64" w14:textId="31EE422F"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0,7</w:t>
            </w:r>
            <w:r w:rsidR="00C20642">
              <w:rPr>
                <w:rFonts w:eastAsia="Times New Roman" w:cs="Times New Roman"/>
                <w:sz w:val="22"/>
                <w:lang w:eastAsia="ru-RU"/>
              </w:rPr>
              <w:t>*</w:t>
            </w:r>
          </w:p>
        </w:tc>
        <w:tc>
          <w:tcPr>
            <w:tcW w:w="1275" w:type="dxa"/>
            <w:shd w:val="clear" w:color="auto" w:fill="auto"/>
            <w:vAlign w:val="center"/>
            <w:hideMark/>
          </w:tcPr>
          <w:p w14:paraId="077B3F03" w14:textId="1C6DCAE9"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1,6</w:t>
            </w:r>
            <w:r w:rsidR="00C20642">
              <w:rPr>
                <w:rFonts w:eastAsia="Times New Roman" w:cs="Times New Roman"/>
                <w:sz w:val="22"/>
                <w:lang w:eastAsia="ru-RU"/>
              </w:rPr>
              <w:t>*</w:t>
            </w:r>
          </w:p>
        </w:tc>
        <w:tc>
          <w:tcPr>
            <w:tcW w:w="3119" w:type="dxa"/>
            <w:shd w:val="clear" w:color="auto" w:fill="auto"/>
            <w:noWrap/>
            <w:vAlign w:val="center"/>
            <w:hideMark/>
          </w:tcPr>
          <w:p w14:paraId="1E2D1329" w14:textId="7CCFB3F0" w:rsidR="00753E1D" w:rsidRPr="008C15AA" w:rsidRDefault="00753E1D" w:rsidP="00805209">
            <w:pPr>
              <w:spacing w:after="0" w:line="240" w:lineRule="auto"/>
              <w:jc w:val="center"/>
              <w:rPr>
                <w:rFonts w:eastAsia="Times New Roman" w:cs="Times New Roman"/>
                <w:sz w:val="22"/>
                <w:lang w:eastAsia="ru-RU"/>
              </w:rPr>
            </w:pPr>
            <w:r w:rsidRPr="00151B52">
              <w:rPr>
                <w:rFonts w:eastAsia="Times New Roman" w:cs="Times New Roman"/>
                <w:sz w:val="22"/>
                <w:lang w:eastAsia="ru-RU"/>
              </w:rPr>
              <w:t xml:space="preserve">По приложению В </w:t>
            </w:r>
            <w:r w:rsidR="00805209">
              <w:rPr>
                <w:rFonts w:eastAsia="Times New Roman" w:cs="Times New Roman"/>
                <w:sz w:val="22"/>
                <w:lang w:eastAsia="ru-RU"/>
              </w:rPr>
              <w:br/>
            </w:r>
            <w:r w:rsidRPr="00151B52">
              <w:rPr>
                <w:iCs/>
                <w:sz w:val="22"/>
              </w:rPr>
              <w:t>ГОСТ 34858-2022</w:t>
            </w:r>
          </w:p>
        </w:tc>
      </w:tr>
      <w:tr w:rsidR="00753E1D" w:rsidRPr="00151B52" w14:paraId="44B6BB0C" w14:textId="77777777" w:rsidTr="00B55000">
        <w:trPr>
          <w:trHeight w:val="71"/>
          <w:jc w:val="center"/>
        </w:trPr>
        <w:tc>
          <w:tcPr>
            <w:tcW w:w="4109" w:type="dxa"/>
            <w:shd w:val="clear" w:color="auto" w:fill="auto"/>
            <w:vAlign w:val="center"/>
            <w:hideMark/>
          </w:tcPr>
          <w:p w14:paraId="62A50EB9"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3. Давление насыщенных паров, избыточное, МПа, при температуре:</w:t>
            </w:r>
          </w:p>
        </w:tc>
        <w:tc>
          <w:tcPr>
            <w:tcW w:w="1420" w:type="dxa"/>
            <w:shd w:val="clear" w:color="auto" w:fill="auto"/>
            <w:hideMark/>
          </w:tcPr>
          <w:p w14:paraId="7132CD62" w14:textId="77777777" w:rsidR="00753E1D" w:rsidRPr="008C15AA" w:rsidRDefault="00753E1D" w:rsidP="0057592D">
            <w:pPr>
              <w:spacing w:after="0" w:line="240" w:lineRule="auto"/>
              <w:ind w:firstLineChars="100" w:firstLine="220"/>
              <w:rPr>
                <w:rFonts w:eastAsia="Times New Roman" w:cs="Times New Roman"/>
                <w:sz w:val="22"/>
                <w:lang w:eastAsia="ru-RU"/>
              </w:rPr>
            </w:pPr>
            <w:r w:rsidRPr="008C15AA">
              <w:rPr>
                <w:rFonts w:eastAsia="Times New Roman" w:cs="Times New Roman"/>
                <w:sz w:val="22"/>
                <w:lang w:eastAsia="ru-RU"/>
              </w:rPr>
              <w:t> </w:t>
            </w:r>
          </w:p>
        </w:tc>
        <w:tc>
          <w:tcPr>
            <w:tcW w:w="1275" w:type="dxa"/>
            <w:shd w:val="clear" w:color="auto" w:fill="auto"/>
            <w:hideMark/>
          </w:tcPr>
          <w:p w14:paraId="44FE244F" w14:textId="388A9E44" w:rsidR="00753E1D" w:rsidRPr="008C15AA" w:rsidRDefault="00753E1D" w:rsidP="00B8363E">
            <w:pPr>
              <w:spacing w:after="0" w:line="240" w:lineRule="auto"/>
              <w:ind w:firstLineChars="100" w:firstLine="220"/>
              <w:jc w:val="center"/>
              <w:rPr>
                <w:rFonts w:eastAsia="Times New Roman" w:cs="Times New Roman"/>
                <w:sz w:val="22"/>
                <w:lang w:eastAsia="ru-RU"/>
              </w:rPr>
            </w:pPr>
          </w:p>
        </w:tc>
        <w:tc>
          <w:tcPr>
            <w:tcW w:w="3119" w:type="dxa"/>
            <w:vMerge w:val="restart"/>
            <w:shd w:val="clear" w:color="auto" w:fill="auto"/>
            <w:vAlign w:val="center"/>
            <w:hideMark/>
          </w:tcPr>
          <w:p w14:paraId="64C3C057" w14:textId="4F5EA43E" w:rsidR="00753E1D" w:rsidRPr="008C15AA"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По ГОСТ 28656</w:t>
            </w:r>
            <w:r w:rsidRPr="00151B52">
              <w:rPr>
                <w:rFonts w:eastAsia="Times New Roman" w:cs="Times New Roman"/>
                <w:sz w:val="22"/>
                <w:lang w:eastAsia="ru-RU"/>
              </w:rPr>
              <w:t>-2019</w:t>
            </w:r>
            <w:r w:rsidRPr="008C15AA">
              <w:rPr>
                <w:rFonts w:eastAsia="Times New Roman" w:cs="Times New Roman"/>
                <w:sz w:val="22"/>
                <w:lang w:eastAsia="ru-RU"/>
              </w:rPr>
              <w:t>, или ГОСТ 34429</w:t>
            </w:r>
            <w:r w:rsidRPr="00151B52">
              <w:rPr>
                <w:rFonts w:eastAsia="Times New Roman" w:cs="Times New Roman"/>
                <w:sz w:val="22"/>
                <w:lang w:eastAsia="ru-RU"/>
              </w:rPr>
              <w:t>-2018</w:t>
            </w:r>
            <w:r w:rsidRPr="008C15AA">
              <w:rPr>
                <w:rFonts w:eastAsia="Times New Roman" w:cs="Times New Roman"/>
                <w:sz w:val="22"/>
                <w:lang w:eastAsia="ru-RU"/>
              </w:rPr>
              <w:t>, или </w:t>
            </w:r>
            <w:r w:rsidR="00805209">
              <w:rPr>
                <w:rFonts w:eastAsia="Times New Roman" w:cs="Times New Roman"/>
                <w:sz w:val="22"/>
                <w:lang w:eastAsia="ru-RU"/>
              </w:rPr>
              <w:br/>
            </w:r>
            <w:r w:rsidRPr="008C15AA">
              <w:rPr>
                <w:rFonts w:eastAsia="Times New Roman" w:cs="Times New Roman"/>
                <w:sz w:val="22"/>
                <w:lang w:eastAsia="ru-RU"/>
              </w:rPr>
              <w:t>ГОСТ ISO 4256</w:t>
            </w:r>
            <w:r w:rsidRPr="00151B52">
              <w:rPr>
                <w:rFonts w:eastAsia="Times New Roman" w:cs="Times New Roman"/>
                <w:sz w:val="22"/>
                <w:lang w:eastAsia="ru-RU"/>
              </w:rPr>
              <w:t>-2013</w:t>
            </w:r>
          </w:p>
        </w:tc>
      </w:tr>
      <w:tr w:rsidR="00753E1D" w:rsidRPr="00151B52" w14:paraId="39CC3105" w14:textId="77777777" w:rsidTr="00B55000">
        <w:trPr>
          <w:trHeight w:val="56"/>
          <w:jc w:val="center"/>
        </w:trPr>
        <w:tc>
          <w:tcPr>
            <w:tcW w:w="4109" w:type="dxa"/>
            <w:shd w:val="clear" w:color="auto" w:fill="auto"/>
            <w:vAlign w:val="center"/>
            <w:hideMark/>
          </w:tcPr>
          <w:p w14:paraId="31329559"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плюс 45°С, не более</w:t>
            </w:r>
          </w:p>
        </w:tc>
        <w:tc>
          <w:tcPr>
            <w:tcW w:w="1420" w:type="dxa"/>
            <w:shd w:val="clear" w:color="auto" w:fill="auto"/>
            <w:vAlign w:val="center"/>
            <w:hideMark/>
          </w:tcPr>
          <w:p w14:paraId="7C9856F0" w14:textId="3B0E0B36"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1,6</w:t>
            </w:r>
            <w:r w:rsidR="00C20642">
              <w:rPr>
                <w:rFonts w:eastAsia="Times New Roman" w:cs="Times New Roman"/>
                <w:sz w:val="22"/>
                <w:lang w:eastAsia="ru-RU"/>
              </w:rPr>
              <w:t>*</w:t>
            </w:r>
          </w:p>
        </w:tc>
        <w:tc>
          <w:tcPr>
            <w:tcW w:w="1275" w:type="dxa"/>
            <w:shd w:val="clear" w:color="auto" w:fill="auto"/>
            <w:vAlign w:val="center"/>
            <w:hideMark/>
          </w:tcPr>
          <w:p w14:paraId="7B4C2CB2" w14:textId="24D0E3CC" w:rsidR="00753E1D" w:rsidRPr="008C15AA" w:rsidRDefault="00753E1D" w:rsidP="00B8363E">
            <w:pPr>
              <w:spacing w:after="0" w:line="240" w:lineRule="auto"/>
              <w:jc w:val="center"/>
              <w:rPr>
                <w:rFonts w:eastAsia="Times New Roman" w:cs="Times New Roman"/>
                <w:sz w:val="22"/>
                <w:lang w:eastAsia="ru-RU"/>
              </w:rPr>
            </w:pPr>
            <w:r w:rsidRPr="008C15AA">
              <w:rPr>
                <w:rFonts w:eastAsia="Times New Roman" w:cs="Times New Roman"/>
                <w:sz w:val="22"/>
                <w:lang w:eastAsia="ru-RU"/>
              </w:rPr>
              <w:t>1,6</w:t>
            </w:r>
            <w:r w:rsidR="00C20642">
              <w:rPr>
                <w:rFonts w:eastAsia="Times New Roman" w:cs="Times New Roman"/>
                <w:sz w:val="22"/>
                <w:lang w:eastAsia="ru-RU"/>
              </w:rPr>
              <w:t>*</w:t>
            </w:r>
          </w:p>
        </w:tc>
        <w:tc>
          <w:tcPr>
            <w:tcW w:w="3119" w:type="dxa"/>
            <w:vMerge/>
            <w:vAlign w:val="center"/>
            <w:hideMark/>
          </w:tcPr>
          <w:p w14:paraId="345B9E14"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720B1296" w14:textId="77777777" w:rsidTr="00B55000">
        <w:trPr>
          <w:trHeight w:val="56"/>
          <w:jc w:val="center"/>
        </w:trPr>
        <w:tc>
          <w:tcPr>
            <w:tcW w:w="4109" w:type="dxa"/>
            <w:shd w:val="clear" w:color="auto" w:fill="auto"/>
            <w:vAlign w:val="center"/>
            <w:hideMark/>
          </w:tcPr>
          <w:p w14:paraId="698158CB"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минус 20°С, не менее</w:t>
            </w:r>
          </w:p>
        </w:tc>
        <w:tc>
          <w:tcPr>
            <w:tcW w:w="1420" w:type="dxa"/>
            <w:shd w:val="clear" w:color="auto" w:fill="auto"/>
            <w:vAlign w:val="center"/>
            <w:hideMark/>
          </w:tcPr>
          <w:p w14:paraId="223844A1" w14:textId="7CBFC00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0,07</w:t>
            </w:r>
            <w:r w:rsidR="00C20642">
              <w:rPr>
                <w:rFonts w:eastAsia="Times New Roman" w:cs="Times New Roman"/>
                <w:sz w:val="22"/>
                <w:lang w:eastAsia="ru-RU"/>
              </w:rPr>
              <w:t>*</w:t>
            </w:r>
          </w:p>
        </w:tc>
        <w:tc>
          <w:tcPr>
            <w:tcW w:w="1275" w:type="dxa"/>
            <w:shd w:val="clear" w:color="auto" w:fill="auto"/>
            <w:vAlign w:val="center"/>
            <w:hideMark/>
          </w:tcPr>
          <w:p w14:paraId="63ADA901" w14:textId="6336D237" w:rsidR="00753E1D" w:rsidRPr="008C15AA" w:rsidRDefault="00753E1D" w:rsidP="00B8363E">
            <w:pPr>
              <w:spacing w:after="0" w:line="240" w:lineRule="auto"/>
              <w:jc w:val="center"/>
              <w:rPr>
                <w:rFonts w:eastAsia="Times New Roman" w:cs="Times New Roman"/>
                <w:sz w:val="22"/>
                <w:lang w:eastAsia="ru-RU"/>
              </w:rPr>
            </w:pPr>
            <w:r w:rsidRPr="008C15AA">
              <w:rPr>
                <w:rFonts w:eastAsia="Times New Roman" w:cs="Times New Roman"/>
                <w:sz w:val="22"/>
                <w:lang w:eastAsia="ru-RU"/>
              </w:rPr>
              <w:t>0,07</w:t>
            </w:r>
            <w:r w:rsidR="00C20642">
              <w:rPr>
                <w:rFonts w:eastAsia="Times New Roman" w:cs="Times New Roman"/>
                <w:sz w:val="22"/>
                <w:lang w:eastAsia="ru-RU"/>
              </w:rPr>
              <w:t>*</w:t>
            </w:r>
          </w:p>
        </w:tc>
        <w:tc>
          <w:tcPr>
            <w:tcW w:w="3119" w:type="dxa"/>
            <w:vMerge/>
            <w:vAlign w:val="center"/>
            <w:hideMark/>
          </w:tcPr>
          <w:p w14:paraId="1839875F"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6FEEC108" w14:textId="77777777" w:rsidTr="00B55000">
        <w:trPr>
          <w:trHeight w:val="315"/>
          <w:jc w:val="center"/>
        </w:trPr>
        <w:tc>
          <w:tcPr>
            <w:tcW w:w="4109" w:type="dxa"/>
            <w:shd w:val="clear" w:color="auto" w:fill="auto"/>
            <w:vAlign w:val="center"/>
            <w:hideMark/>
          </w:tcPr>
          <w:p w14:paraId="2DD504D9"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минус 30°С, не менее</w:t>
            </w:r>
          </w:p>
        </w:tc>
        <w:tc>
          <w:tcPr>
            <w:tcW w:w="1420" w:type="dxa"/>
            <w:shd w:val="clear" w:color="auto" w:fill="auto"/>
            <w:vAlign w:val="center"/>
            <w:hideMark/>
          </w:tcPr>
          <w:p w14:paraId="6027B227" w14:textId="492B639E"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0,07</w:t>
            </w:r>
            <w:r w:rsidR="00C20642">
              <w:rPr>
                <w:rFonts w:eastAsia="Times New Roman" w:cs="Times New Roman"/>
                <w:sz w:val="22"/>
                <w:lang w:eastAsia="ru-RU"/>
              </w:rPr>
              <w:t>*</w:t>
            </w:r>
          </w:p>
        </w:tc>
        <w:tc>
          <w:tcPr>
            <w:tcW w:w="1275" w:type="dxa"/>
            <w:shd w:val="clear" w:color="auto" w:fill="auto"/>
            <w:vAlign w:val="center"/>
            <w:hideMark/>
          </w:tcPr>
          <w:p w14:paraId="6DEA5A48" w14:textId="77777777" w:rsidR="00753E1D" w:rsidRPr="008C15AA" w:rsidRDefault="00753E1D" w:rsidP="00B8363E">
            <w:pPr>
              <w:spacing w:after="0" w:line="240" w:lineRule="auto"/>
              <w:jc w:val="center"/>
              <w:rPr>
                <w:rFonts w:eastAsia="Times New Roman" w:cs="Times New Roman"/>
                <w:sz w:val="22"/>
                <w:lang w:eastAsia="ru-RU"/>
              </w:rPr>
            </w:pPr>
            <w:r w:rsidRPr="008C15AA">
              <w:rPr>
                <w:rFonts w:eastAsia="Times New Roman" w:cs="Times New Roman"/>
                <w:sz w:val="22"/>
                <w:lang w:eastAsia="ru-RU"/>
              </w:rPr>
              <w:t>-</w:t>
            </w:r>
          </w:p>
        </w:tc>
        <w:tc>
          <w:tcPr>
            <w:tcW w:w="3119" w:type="dxa"/>
            <w:vMerge/>
            <w:vAlign w:val="center"/>
            <w:hideMark/>
          </w:tcPr>
          <w:p w14:paraId="52966D5F"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0BD20C0B" w14:textId="77777777" w:rsidTr="00B55000">
        <w:trPr>
          <w:trHeight w:val="517"/>
          <w:jc w:val="center"/>
        </w:trPr>
        <w:tc>
          <w:tcPr>
            <w:tcW w:w="4109" w:type="dxa"/>
            <w:vMerge w:val="restart"/>
            <w:shd w:val="clear" w:color="auto" w:fill="auto"/>
            <w:vAlign w:val="center"/>
            <w:hideMark/>
          </w:tcPr>
          <w:p w14:paraId="357042D9"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4. Массовая доля общей серы, %, не более или</w:t>
            </w:r>
          </w:p>
        </w:tc>
        <w:tc>
          <w:tcPr>
            <w:tcW w:w="2695" w:type="dxa"/>
            <w:gridSpan w:val="2"/>
            <w:vMerge w:val="restart"/>
            <w:shd w:val="clear" w:color="auto" w:fill="auto"/>
            <w:vAlign w:val="center"/>
            <w:hideMark/>
          </w:tcPr>
          <w:p w14:paraId="2EC14AE3"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Не нормируется. Определение обязательно (0,0050)</w:t>
            </w:r>
          </w:p>
        </w:tc>
        <w:tc>
          <w:tcPr>
            <w:tcW w:w="3119" w:type="dxa"/>
            <w:vMerge w:val="restart"/>
            <w:shd w:val="clear" w:color="auto" w:fill="auto"/>
            <w:vAlign w:val="center"/>
            <w:hideMark/>
          </w:tcPr>
          <w:p w14:paraId="4862A7F4" w14:textId="686E81C6" w:rsidR="00753E1D" w:rsidRPr="008C15AA"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По ГОСТ 22986</w:t>
            </w:r>
            <w:r w:rsidRPr="00151B52">
              <w:rPr>
                <w:rFonts w:eastAsia="Times New Roman" w:cs="Times New Roman"/>
                <w:sz w:val="22"/>
                <w:lang w:eastAsia="ru-RU"/>
              </w:rPr>
              <w:t>-78</w:t>
            </w:r>
            <w:r w:rsidR="003520D2">
              <w:rPr>
                <w:rFonts w:eastAsia="Times New Roman" w:cs="Times New Roman"/>
                <w:sz w:val="22"/>
                <w:lang w:eastAsia="ru-RU"/>
              </w:rPr>
              <w:t xml:space="preserve">, </w:t>
            </w:r>
            <w:r w:rsidR="003520D2" w:rsidRPr="003520D2">
              <w:rPr>
                <w:rFonts w:eastAsia="Times New Roman" w:cs="Times New Roman"/>
                <w:sz w:val="22"/>
                <w:lang w:eastAsia="ru-RU"/>
              </w:rPr>
              <w:t>или ГОСТ 35228</w:t>
            </w:r>
            <w:r w:rsidR="003520D2">
              <w:rPr>
                <w:rFonts w:eastAsia="Times New Roman" w:cs="Times New Roman"/>
                <w:sz w:val="22"/>
                <w:lang w:eastAsia="ru-RU"/>
              </w:rPr>
              <w:t>-2024</w:t>
            </w:r>
          </w:p>
        </w:tc>
      </w:tr>
      <w:tr w:rsidR="00753E1D" w:rsidRPr="00151B52" w14:paraId="7F32549E" w14:textId="77777777" w:rsidTr="00B55000">
        <w:trPr>
          <w:trHeight w:val="517"/>
          <w:jc w:val="center"/>
        </w:trPr>
        <w:tc>
          <w:tcPr>
            <w:tcW w:w="4109" w:type="dxa"/>
            <w:vMerge/>
            <w:vAlign w:val="center"/>
            <w:hideMark/>
          </w:tcPr>
          <w:p w14:paraId="1424B1A7" w14:textId="77777777" w:rsidR="00753E1D" w:rsidRPr="008C15AA" w:rsidRDefault="00753E1D" w:rsidP="0057592D">
            <w:pPr>
              <w:spacing w:after="0" w:line="240" w:lineRule="auto"/>
              <w:rPr>
                <w:rFonts w:eastAsia="Times New Roman" w:cs="Times New Roman"/>
                <w:sz w:val="22"/>
                <w:lang w:eastAsia="ru-RU"/>
              </w:rPr>
            </w:pPr>
          </w:p>
        </w:tc>
        <w:tc>
          <w:tcPr>
            <w:tcW w:w="2695" w:type="dxa"/>
            <w:gridSpan w:val="2"/>
            <w:vMerge/>
            <w:vAlign w:val="center"/>
            <w:hideMark/>
          </w:tcPr>
          <w:p w14:paraId="5EC01B39" w14:textId="77777777" w:rsidR="00753E1D" w:rsidRPr="008C15AA" w:rsidRDefault="00753E1D" w:rsidP="0057592D">
            <w:pPr>
              <w:spacing w:after="0" w:line="240" w:lineRule="auto"/>
              <w:rPr>
                <w:rFonts w:eastAsia="Times New Roman" w:cs="Times New Roman"/>
                <w:sz w:val="22"/>
                <w:lang w:eastAsia="ru-RU"/>
              </w:rPr>
            </w:pPr>
          </w:p>
        </w:tc>
        <w:tc>
          <w:tcPr>
            <w:tcW w:w="3119" w:type="dxa"/>
            <w:vMerge/>
            <w:vAlign w:val="center"/>
            <w:hideMark/>
          </w:tcPr>
          <w:p w14:paraId="0AE14575"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7E53F440" w14:textId="77777777" w:rsidTr="00B55000">
        <w:trPr>
          <w:trHeight w:val="159"/>
          <w:jc w:val="center"/>
        </w:trPr>
        <w:tc>
          <w:tcPr>
            <w:tcW w:w="4109" w:type="dxa"/>
            <w:shd w:val="clear" w:color="auto" w:fill="auto"/>
            <w:vAlign w:val="center"/>
            <w:hideMark/>
          </w:tcPr>
          <w:p w14:paraId="48E53DAA"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содержание общей серы, мг/кг, не более</w:t>
            </w:r>
          </w:p>
        </w:tc>
        <w:tc>
          <w:tcPr>
            <w:tcW w:w="2695" w:type="dxa"/>
            <w:gridSpan w:val="2"/>
            <w:shd w:val="clear" w:color="auto" w:fill="auto"/>
            <w:vAlign w:val="center"/>
            <w:hideMark/>
          </w:tcPr>
          <w:p w14:paraId="1D7B7DCC"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Не нормируется. Определение обязательно (50)</w:t>
            </w:r>
          </w:p>
        </w:tc>
        <w:tc>
          <w:tcPr>
            <w:tcW w:w="3119" w:type="dxa"/>
            <w:vMerge/>
            <w:vAlign w:val="center"/>
            <w:hideMark/>
          </w:tcPr>
          <w:p w14:paraId="2595C930"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4D45EC9F" w14:textId="77777777" w:rsidTr="00B55000">
        <w:trPr>
          <w:trHeight w:val="315"/>
          <w:jc w:val="center"/>
        </w:trPr>
        <w:tc>
          <w:tcPr>
            <w:tcW w:w="4109" w:type="dxa"/>
            <w:shd w:val="clear" w:color="auto" w:fill="auto"/>
            <w:vAlign w:val="center"/>
            <w:hideMark/>
          </w:tcPr>
          <w:p w14:paraId="75CE35D4"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5. Массовая доля сероводорода и меркаптановой серы, %, не более</w:t>
            </w:r>
          </w:p>
        </w:tc>
        <w:tc>
          <w:tcPr>
            <w:tcW w:w="1420" w:type="dxa"/>
            <w:shd w:val="clear" w:color="auto" w:fill="auto"/>
            <w:vAlign w:val="center"/>
            <w:hideMark/>
          </w:tcPr>
          <w:p w14:paraId="02F40C84"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0,01</w:t>
            </w:r>
            <w:r>
              <w:rPr>
                <w:rFonts w:eastAsia="Times New Roman" w:cs="Times New Roman"/>
                <w:sz w:val="22"/>
                <w:lang w:eastAsia="ru-RU"/>
              </w:rPr>
              <w:t>*</w:t>
            </w:r>
          </w:p>
        </w:tc>
        <w:tc>
          <w:tcPr>
            <w:tcW w:w="1275" w:type="dxa"/>
            <w:shd w:val="clear" w:color="auto" w:fill="auto"/>
            <w:vAlign w:val="center"/>
            <w:hideMark/>
          </w:tcPr>
          <w:p w14:paraId="6790D93A"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0,01</w:t>
            </w:r>
            <w:r>
              <w:rPr>
                <w:rFonts w:eastAsia="Times New Roman" w:cs="Times New Roman"/>
                <w:sz w:val="22"/>
                <w:lang w:eastAsia="ru-RU"/>
              </w:rPr>
              <w:t>*</w:t>
            </w:r>
          </w:p>
        </w:tc>
        <w:tc>
          <w:tcPr>
            <w:tcW w:w="3119" w:type="dxa"/>
            <w:vMerge w:val="restart"/>
            <w:shd w:val="clear" w:color="auto" w:fill="auto"/>
            <w:vAlign w:val="center"/>
            <w:hideMark/>
          </w:tcPr>
          <w:p w14:paraId="3AEA6588" w14:textId="7AF9E09A" w:rsidR="00753E1D" w:rsidRPr="008C15AA"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По ГОСТ 22985</w:t>
            </w:r>
            <w:r w:rsidRPr="00151B52">
              <w:rPr>
                <w:rFonts w:eastAsia="Times New Roman" w:cs="Times New Roman"/>
                <w:sz w:val="22"/>
                <w:lang w:eastAsia="ru-RU"/>
              </w:rPr>
              <w:t>-2017</w:t>
            </w:r>
            <w:r w:rsidR="003520D2">
              <w:rPr>
                <w:rFonts w:eastAsia="Times New Roman" w:cs="Times New Roman"/>
                <w:sz w:val="22"/>
                <w:lang w:eastAsia="ru-RU"/>
              </w:rPr>
              <w:t xml:space="preserve">, </w:t>
            </w:r>
            <w:r w:rsidR="003520D2" w:rsidRPr="003520D2">
              <w:rPr>
                <w:rFonts w:eastAsia="Times New Roman" w:cs="Times New Roman"/>
                <w:sz w:val="22"/>
                <w:lang w:eastAsia="ru-RU"/>
              </w:rPr>
              <w:t>или ГОСТ 35228</w:t>
            </w:r>
            <w:r w:rsidR="003520D2">
              <w:rPr>
                <w:rFonts w:eastAsia="Times New Roman" w:cs="Times New Roman"/>
                <w:sz w:val="22"/>
                <w:lang w:eastAsia="ru-RU"/>
              </w:rPr>
              <w:t>-2024</w:t>
            </w:r>
          </w:p>
        </w:tc>
      </w:tr>
      <w:tr w:rsidR="00753E1D" w:rsidRPr="00151B52" w14:paraId="7DC815D0" w14:textId="77777777" w:rsidTr="00B55000">
        <w:trPr>
          <w:trHeight w:val="315"/>
          <w:jc w:val="center"/>
        </w:trPr>
        <w:tc>
          <w:tcPr>
            <w:tcW w:w="4109" w:type="dxa"/>
            <w:shd w:val="clear" w:color="auto" w:fill="auto"/>
            <w:vAlign w:val="center"/>
            <w:hideMark/>
          </w:tcPr>
          <w:p w14:paraId="5FBD0B2B"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в т.ч. сероводорода, %, не более</w:t>
            </w:r>
          </w:p>
        </w:tc>
        <w:tc>
          <w:tcPr>
            <w:tcW w:w="2695" w:type="dxa"/>
            <w:gridSpan w:val="2"/>
            <w:shd w:val="clear" w:color="auto" w:fill="auto"/>
            <w:vAlign w:val="center"/>
            <w:hideMark/>
          </w:tcPr>
          <w:p w14:paraId="72626030"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0,002</w:t>
            </w:r>
            <w:r>
              <w:rPr>
                <w:rFonts w:eastAsia="Times New Roman" w:cs="Times New Roman"/>
                <w:sz w:val="22"/>
                <w:lang w:eastAsia="ru-RU"/>
              </w:rPr>
              <w:t>*</w:t>
            </w:r>
          </w:p>
        </w:tc>
        <w:tc>
          <w:tcPr>
            <w:tcW w:w="3119" w:type="dxa"/>
            <w:vMerge/>
            <w:vAlign w:val="center"/>
            <w:hideMark/>
          </w:tcPr>
          <w:p w14:paraId="4310FD09" w14:textId="77777777" w:rsidR="00753E1D" w:rsidRPr="008C15AA" w:rsidRDefault="00753E1D" w:rsidP="00805209">
            <w:pPr>
              <w:spacing w:after="0" w:line="240" w:lineRule="auto"/>
              <w:jc w:val="center"/>
              <w:rPr>
                <w:rFonts w:eastAsia="Times New Roman" w:cs="Times New Roman"/>
                <w:sz w:val="22"/>
                <w:lang w:eastAsia="ru-RU"/>
              </w:rPr>
            </w:pPr>
          </w:p>
        </w:tc>
      </w:tr>
      <w:tr w:rsidR="00753E1D" w:rsidRPr="00151B52" w14:paraId="3CCDB090" w14:textId="77777777" w:rsidTr="00B55000">
        <w:trPr>
          <w:trHeight w:val="630"/>
          <w:jc w:val="center"/>
        </w:trPr>
        <w:tc>
          <w:tcPr>
            <w:tcW w:w="4109" w:type="dxa"/>
            <w:shd w:val="clear" w:color="auto" w:fill="auto"/>
            <w:vAlign w:val="center"/>
            <w:hideMark/>
          </w:tcPr>
          <w:p w14:paraId="2E9BA115"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6. Содержание свободной воды и щелочи</w:t>
            </w:r>
          </w:p>
        </w:tc>
        <w:tc>
          <w:tcPr>
            <w:tcW w:w="2695" w:type="dxa"/>
            <w:gridSpan w:val="2"/>
            <w:shd w:val="clear" w:color="auto" w:fill="auto"/>
            <w:vAlign w:val="center"/>
            <w:hideMark/>
          </w:tcPr>
          <w:p w14:paraId="237F78F3"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Отсутствие</w:t>
            </w:r>
          </w:p>
        </w:tc>
        <w:tc>
          <w:tcPr>
            <w:tcW w:w="3119" w:type="dxa"/>
            <w:shd w:val="clear" w:color="auto" w:fill="auto"/>
            <w:vAlign w:val="bottom"/>
            <w:hideMark/>
          </w:tcPr>
          <w:p w14:paraId="6C4FBF57" w14:textId="47370116" w:rsidR="00753E1D" w:rsidRPr="00151B52"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 xml:space="preserve">По приложению В </w:t>
            </w:r>
            <w:r w:rsidR="00805209">
              <w:rPr>
                <w:rFonts w:eastAsia="Times New Roman" w:cs="Times New Roman"/>
                <w:sz w:val="22"/>
                <w:lang w:eastAsia="ru-RU"/>
              </w:rPr>
              <w:br/>
            </w:r>
            <w:r w:rsidRPr="00151B52">
              <w:rPr>
                <w:iCs/>
                <w:sz w:val="22"/>
              </w:rPr>
              <w:t xml:space="preserve">ГОСТ 34858-2022 </w:t>
            </w:r>
            <w:r w:rsidRPr="008C15AA">
              <w:rPr>
                <w:rFonts w:eastAsia="Times New Roman" w:cs="Times New Roman"/>
                <w:sz w:val="22"/>
                <w:lang w:eastAsia="ru-RU"/>
              </w:rPr>
              <w:t>и</w:t>
            </w:r>
          </w:p>
          <w:p w14:paraId="4A6C6E3B" w14:textId="77777777" w:rsidR="00753E1D" w:rsidRPr="008C15AA" w:rsidRDefault="00753E1D" w:rsidP="00805209">
            <w:pPr>
              <w:spacing w:after="0" w:line="240" w:lineRule="auto"/>
              <w:jc w:val="center"/>
              <w:rPr>
                <w:rFonts w:eastAsia="Times New Roman" w:cs="Times New Roman"/>
                <w:sz w:val="22"/>
                <w:lang w:eastAsia="ru-RU"/>
              </w:rPr>
            </w:pPr>
            <w:r w:rsidRPr="008C15AA">
              <w:rPr>
                <w:rFonts w:eastAsia="Times New Roman" w:cs="Times New Roman"/>
                <w:sz w:val="22"/>
                <w:lang w:eastAsia="ru-RU"/>
              </w:rPr>
              <w:t>по  ГОСТ Р 56870-2016</w:t>
            </w:r>
          </w:p>
        </w:tc>
      </w:tr>
      <w:tr w:rsidR="00753E1D" w:rsidRPr="00151B52" w14:paraId="542F5A9A" w14:textId="77777777" w:rsidTr="00B55000">
        <w:trPr>
          <w:trHeight w:val="121"/>
          <w:jc w:val="center"/>
        </w:trPr>
        <w:tc>
          <w:tcPr>
            <w:tcW w:w="4109" w:type="dxa"/>
            <w:shd w:val="clear" w:color="auto" w:fill="auto"/>
            <w:vAlign w:val="center"/>
            <w:hideMark/>
          </w:tcPr>
          <w:p w14:paraId="39FB6A11"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lastRenderedPageBreak/>
              <w:t>7. Интенсивность запаха, баллы, не менее</w:t>
            </w:r>
          </w:p>
        </w:tc>
        <w:tc>
          <w:tcPr>
            <w:tcW w:w="2695" w:type="dxa"/>
            <w:gridSpan w:val="2"/>
            <w:shd w:val="clear" w:color="auto" w:fill="auto"/>
            <w:vAlign w:val="center"/>
            <w:hideMark/>
          </w:tcPr>
          <w:p w14:paraId="7D20DB46"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Не определяется</w:t>
            </w:r>
          </w:p>
        </w:tc>
        <w:tc>
          <w:tcPr>
            <w:tcW w:w="3119" w:type="dxa"/>
            <w:shd w:val="clear" w:color="auto" w:fill="auto"/>
            <w:noWrap/>
            <w:vAlign w:val="center"/>
            <w:hideMark/>
          </w:tcPr>
          <w:p w14:paraId="7089091C" w14:textId="77777777" w:rsidR="00753E1D" w:rsidRPr="008C15AA" w:rsidRDefault="00753E1D" w:rsidP="00805209">
            <w:pPr>
              <w:spacing w:after="0" w:line="240" w:lineRule="auto"/>
              <w:jc w:val="center"/>
              <w:rPr>
                <w:rFonts w:ascii="Calibri" w:eastAsia="Times New Roman" w:hAnsi="Calibri" w:cs="Calibri"/>
                <w:sz w:val="22"/>
                <w:lang w:eastAsia="ru-RU"/>
              </w:rPr>
            </w:pPr>
            <w:r w:rsidRPr="00151B52">
              <w:rPr>
                <w:rFonts w:eastAsia="Times New Roman" w:cs="Times New Roman"/>
                <w:sz w:val="22"/>
                <w:lang w:eastAsia="ru-RU"/>
              </w:rPr>
              <w:t xml:space="preserve">По </w:t>
            </w:r>
            <w:r w:rsidRPr="00151B52">
              <w:rPr>
                <w:iCs/>
                <w:sz w:val="22"/>
              </w:rPr>
              <w:t>ГОСТ 22387.5-2021</w:t>
            </w:r>
          </w:p>
        </w:tc>
      </w:tr>
      <w:tr w:rsidR="00753E1D" w:rsidRPr="00151B52" w14:paraId="2225A696" w14:textId="77777777" w:rsidTr="00B55000">
        <w:trPr>
          <w:trHeight w:val="753"/>
          <w:jc w:val="center"/>
        </w:trPr>
        <w:tc>
          <w:tcPr>
            <w:tcW w:w="4109" w:type="dxa"/>
            <w:shd w:val="clear" w:color="auto" w:fill="auto"/>
            <w:vAlign w:val="center"/>
            <w:hideMark/>
          </w:tcPr>
          <w:p w14:paraId="37B3A149"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8. Запах</w:t>
            </w:r>
          </w:p>
        </w:tc>
        <w:tc>
          <w:tcPr>
            <w:tcW w:w="2695" w:type="dxa"/>
            <w:gridSpan w:val="2"/>
            <w:shd w:val="clear" w:color="auto" w:fill="auto"/>
            <w:vAlign w:val="center"/>
            <w:hideMark/>
          </w:tcPr>
          <w:p w14:paraId="013F311C" w14:textId="77777777" w:rsidR="00753E1D" w:rsidRPr="008C15AA" w:rsidRDefault="00753E1D" w:rsidP="0057592D">
            <w:pPr>
              <w:spacing w:after="0" w:line="240" w:lineRule="auto"/>
              <w:jc w:val="center"/>
              <w:rPr>
                <w:rFonts w:eastAsia="Times New Roman" w:cs="Times New Roman"/>
                <w:sz w:val="22"/>
                <w:lang w:eastAsia="ru-RU"/>
              </w:rPr>
            </w:pPr>
            <w:r w:rsidRPr="008C15AA">
              <w:rPr>
                <w:rFonts w:eastAsia="Times New Roman" w:cs="Times New Roman"/>
                <w:sz w:val="22"/>
                <w:lang w:eastAsia="ru-RU"/>
              </w:rPr>
              <w:t>Неприятный и характерный при концентрации в воздухе 20% от нижнего предела воспламеняемости</w:t>
            </w:r>
          </w:p>
        </w:tc>
        <w:tc>
          <w:tcPr>
            <w:tcW w:w="3119" w:type="dxa"/>
            <w:shd w:val="clear" w:color="auto" w:fill="auto"/>
            <w:vAlign w:val="center"/>
            <w:hideMark/>
          </w:tcPr>
          <w:p w14:paraId="704BAC80" w14:textId="1C4DD78B" w:rsidR="00753E1D" w:rsidRPr="008C15AA" w:rsidRDefault="00805209" w:rsidP="00805209">
            <w:pPr>
              <w:spacing w:after="0" w:line="240" w:lineRule="auto"/>
              <w:jc w:val="center"/>
              <w:rPr>
                <w:rFonts w:eastAsia="Times New Roman" w:cs="Times New Roman"/>
                <w:sz w:val="22"/>
                <w:lang w:eastAsia="ru-RU"/>
              </w:rPr>
            </w:pPr>
            <w:r>
              <w:rPr>
                <w:rFonts w:eastAsia="Times New Roman" w:cs="Times New Roman"/>
                <w:sz w:val="22"/>
                <w:lang w:eastAsia="ru-RU"/>
              </w:rPr>
              <w:t>По п. 9.5 и п</w:t>
            </w:r>
            <w:r w:rsidR="00753E1D" w:rsidRPr="00151B52">
              <w:rPr>
                <w:rFonts w:eastAsia="Times New Roman" w:cs="Times New Roman"/>
                <w:sz w:val="22"/>
                <w:lang w:eastAsia="ru-RU"/>
              </w:rPr>
              <w:t xml:space="preserve">риложению Г ГОСТ 34858-2022 или </w:t>
            </w:r>
            <w:r>
              <w:rPr>
                <w:rFonts w:eastAsia="Times New Roman" w:cs="Times New Roman"/>
                <w:sz w:val="22"/>
                <w:lang w:eastAsia="ru-RU"/>
              </w:rPr>
              <w:br/>
            </w:r>
            <w:r w:rsidR="00753E1D" w:rsidRPr="00151B52">
              <w:rPr>
                <w:rFonts w:eastAsia="Times New Roman" w:cs="Times New Roman"/>
                <w:sz w:val="22"/>
                <w:lang w:eastAsia="ru-RU"/>
              </w:rPr>
              <w:t xml:space="preserve">ГОСТ </w:t>
            </w:r>
            <w:r w:rsidR="00753E1D" w:rsidRPr="00151B52">
              <w:rPr>
                <w:rFonts w:eastAsia="Times New Roman" w:cs="Times New Roman"/>
                <w:sz w:val="22"/>
                <w:lang w:val="en-US" w:eastAsia="ru-RU"/>
              </w:rPr>
              <w:t>EN</w:t>
            </w:r>
            <w:r w:rsidR="00753E1D" w:rsidRPr="00151B52">
              <w:rPr>
                <w:rFonts w:eastAsia="Times New Roman" w:cs="Times New Roman"/>
                <w:sz w:val="22"/>
                <w:lang w:eastAsia="ru-RU"/>
              </w:rPr>
              <w:t xml:space="preserve"> 589</w:t>
            </w:r>
            <w:r w:rsidR="000062CB">
              <w:rPr>
                <w:rFonts w:eastAsia="Times New Roman" w:cs="Times New Roman"/>
                <w:sz w:val="22"/>
                <w:lang w:eastAsia="ru-RU"/>
              </w:rPr>
              <w:t>-2014</w:t>
            </w:r>
            <w:r w:rsidR="00753E1D" w:rsidRPr="00151B52">
              <w:rPr>
                <w:rFonts w:eastAsia="Times New Roman" w:cs="Times New Roman"/>
                <w:sz w:val="22"/>
                <w:lang w:eastAsia="ru-RU"/>
              </w:rPr>
              <w:t xml:space="preserve"> (приложение А)</w:t>
            </w:r>
          </w:p>
        </w:tc>
      </w:tr>
      <w:tr w:rsidR="00753E1D" w:rsidRPr="00151B52" w14:paraId="489D1195" w14:textId="77777777" w:rsidTr="00B55000">
        <w:trPr>
          <w:trHeight w:val="945"/>
          <w:jc w:val="center"/>
        </w:trPr>
        <w:tc>
          <w:tcPr>
            <w:tcW w:w="4109" w:type="dxa"/>
            <w:shd w:val="clear" w:color="auto" w:fill="auto"/>
            <w:vAlign w:val="center"/>
            <w:hideMark/>
          </w:tcPr>
          <w:p w14:paraId="19747FB8" w14:textId="77777777" w:rsidR="00753E1D" w:rsidRPr="008C15AA" w:rsidRDefault="00753E1D" w:rsidP="0057592D">
            <w:pPr>
              <w:spacing w:after="0" w:line="240" w:lineRule="auto"/>
              <w:rPr>
                <w:rFonts w:eastAsia="Times New Roman" w:cs="Times New Roman"/>
                <w:sz w:val="22"/>
                <w:lang w:eastAsia="ru-RU"/>
              </w:rPr>
            </w:pPr>
            <w:r w:rsidRPr="008C15AA">
              <w:rPr>
                <w:rFonts w:eastAsia="Times New Roman" w:cs="Times New Roman"/>
                <w:sz w:val="22"/>
                <w:lang w:eastAsia="ru-RU"/>
              </w:rPr>
              <w:t>9. Октановое число, не менее</w:t>
            </w:r>
          </w:p>
        </w:tc>
        <w:tc>
          <w:tcPr>
            <w:tcW w:w="2695" w:type="dxa"/>
            <w:gridSpan w:val="2"/>
            <w:shd w:val="clear" w:color="auto" w:fill="auto"/>
            <w:vAlign w:val="center"/>
            <w:hideMark/>
          </w:tcPr>
          <w:p w14:paraId="2554644D" w14:textId="164ACD77" w:rsidR="00753E1D" w:rsidRPr="00773D9B" w:rsidRDefault="00753E1D" w:rsidP="0057592D">
            <w:pPr>
              <w:spacing w:after="0" w:line="240" w:lineRule="auto"/>
              <w:jc w:val="center"/>
              <w:rPr>
                <w:rFonts w:eastAsia="Times New Roman" w:cs="Times New Roman"/>
                <w:sz w:val="22"/>
                <w:lang w:val="en-US" w:eastAsia="ru-RU"/>
              </w:rPr>
            </w:pPr>
            <w:r w:rsidRPr="008C15AA">
              <w:rPr>
                <w:rFonts w:eastAsia="Times New Roman" w:cs="Times New Roman"/>
                <w:sz w:val="22"/>
                <w:lang w:eastAsia="ru-RU"/>
              </w:rPr>
              <w:t>89</w:t>
            </w:r>
            <w:r w:rsidR="00773D9B">
              <w:rPr>
                <w:rFonts w:eastAsia="Times New Roman" w:cs="Times New Roman"/>
                <w:sz w:val="22"/>
                <w:lang w:val="en-US" w:eastAsia="ru-RU"/>
              </w:rPr>
              <w:t>*</w:t>
            </w:r>
          </w:p>
        </w:tc>
        <w:tc>
          <w:tcPr>
            <w:tcW w:w="3119" w:type="dxa"/>
            <w:shd w:val="clear" w:color="auto" w:fill="auto"/>
            <w:vAlign w:val="center"/>
            <w:hideMark/>
          </w:tcPr>
          <w:p w14:paraId="3198A920" w14:textId="2203792F" w:rsidR="00753E1D" w:rsidRPr="008C15AA" w:rsidRDefault="00753E1D" w:rsidP="00805209">
            <w:pPr>
              <w:spacing w:after="0" w:line="240" w:lineRule="auto"/>
              <w:jc w:val="center"/>
              <w:rPr>
                <w:rFonts w:eastAsia="Times New Roman" w:cs="Times New Roman"/>
                <w:sz w:val="22"/>
                <w:lang w:eastAsia="ru-RU"/>
              </w:rPr>
            </w:pPr>
            <w:r w:rsidRPr="00151B52">
              <w:rPr>
                <w:rFonts w:eastAsia="Times New Roman" w:cs="Times New Roman"/>
                <w:sz w:val="22"/>
                <w:lang w:eastAsia="ru-RU"/>
              </w:rPr>
              <w:t xml:space="preserve">По приложению Д </w:t>
            </w:r>
            <w:r w:rsidR="00805209">
              <w:rPr>
                <w:rFonts w:eastAsia="Times New Roman" w:cs="Times New Roman"/>
                <w:sz w:val="22"/>
                <w:lang w:eastAsia="ru-RU"/>
              </w:rPr>
              <w:br/>
            </w:r>
            <w:r w:rsidRPr="00151B52">
              <w:rPr>
                <w:rFonts w:eastAsia="Times New Roman" w:cs="Times New Roman"/>
                <w:sz w:val="22"/>
                <w:lang w:eastAsia="ru-RU"/>
              </w:rPr>
              <w:t xml:space="preserve">ГОСТ 34858-2022 или </w:t>
            </w:r>
            <w:r w:rsidR="00805209">
              <w:rPr>
                <w:rFonts w:eastAsia="Times New Roman" w:cs="Times New Roman"/>
                <w:sz w:val="22"/>
                <w:lang w:eastAsia="ru-RU"/>
              </w:rPr>
              <w:br/>
            </w:r>
            <w:r w:rsidRPr="00151B52">
              <w:rPr>
                <w:rFonts w:eastAsia="Times New Roman" w:cs="Times New Roman"/>
                <w:sz w:val="22"/>
                <w:lang w:eastAsia="ru-RU"/>
              </w:rPr>
              <w:t xml:space="preserve">ГОСТ </w:t>
            </w:r>
            <w:r w:rsidRPr="00151B52">
              <w:rPr>
                <w:rFonts w:eastAsia="Times New Roman" w:cs="Times New Roman"/>
                <w:sz w:val="22"/>
                <w:lang w:val="en-US" w:eastAsia="ru-RU"/>
              </w:rPr>
              <w:t>EN</w:t>
            </w:r>
            <w:r w:rsidRPr="00151B52">
              <w:rPr>
                <w:rFonts w:eastAsia="Times New Roman" w:cs="Times New Roman"/>
                <w:sz w:val="22"/>
                <w:lang w:eastAsia="ru-RU"/>
              </w:rPr>
              <w:t xml:space="preserve"> 589</w:t>
            </w:r>
            <w:r w:rsidR="003520D2" w:rsidRPr="003520D2">
              <w:rPr>
                <w:rFonts w:eastAsia="Times New Roman" w:cs="Times New Roman"/>
                <w:sz w:val="22"/>
                <w:lang w:eastAsia="ru-RU"/>
              </w:rPr>
              <w:t>-2014</w:t>
            </w:r>
            <w:r w:rsidRPr="00151B52">
              <w:rPr>
                <w:rFonts w:eastAsia="Times New Roman" w:cs="Times New Roman"/>
                <w:sz w:val="22"/>
                <w:lang w:eastAsia="ru-RU"/>
              </w:rPr>
              <w:t xml:space="preserve"> (приложение В)</w:t>
            </w:r>
          </w:p>
        </w:tc>
      </w:tr>
    </w:tbl>
    <w:p w14:paraId="57C5EAEB" w14:textId="7A4CC8C0" w:rsidR="00753E1D" w:rsidRDefault="00753E1D" w:rsidP="00753E1D">
      <w:pPr>
        <w:pStyle w:val="ConsPlusNormal"/>
        <w:jc w:val="both"/>
        <w:rPr>
          <w:i/>
          <w:iCs/>
        </w:rPr>
      </w:pPr>
      <w:r>
        <w:rPr>
          <w:i/>
          <w:iCs/>
        </w:rPr>
        <w:t>* - участник закупки</w:t>
      </w:r>
      <w:r w:rsidR="003520D2">
        <w:rPr>
          <w:i/>
          <w:iCs/>
        </w:rPr>
        <w:t>,</w:t>
      </w:r>
      <w:r>
        <w:rPr>
          <w:i/>
          <w:iCs/>
        </w:rPr>
        <w:t xml:space="preserve"> предлагая Товар, должен указать в своей заявке конкретные значения показателей предлагаемого Товара, соответствующие параметрам соответствия, установленным в Техническом задании со знаком «*». </w:t>
      </w:r>
    </w:p>
    <w:p w14:paraId="631C51AB" w14:textId="77777777" w:rsidR="00744529" w:rsidRPr="00D456E0" w:rsidRDefault="00744529" w:rsidP="00753E1D">
      <w:pPr>
        <w:pStyle w:val="ConsPlusNormal"/>
        <w:jc w:val="both"/>
        <w:rPr>
          <w:iCs/>
          <w:sz w:val="28"/>
          <w:szCs w:val="28"/>
        </w:rPr>
      </w:pPr>
    </w:p>
    <w:p w14:paraId="5ED22B30" w14:textId="507607B4" w:rsidR="00753E1D" w:rsidRPr="00EA7926" w:rsidRDefault="00744529" w:rsidP="00753E1D">
      <w:pPr>
        <w:widowControl w:val="0"/>
        <w:numPr>
          <w:ilvl w:val="1"/>
          <w:numId w:val="15"/>
        </w:numPr>
        <w:tabs>
          <w:tab w:val="left" w:pos="1134"/>
        </w:tabs>
        <w:autoSpaceDE w:val="0"/>
        <w:autoSpaceDN w:val="0"/>
        <w:adjustRightInd w:val="0"/>
        <w:spacing w:after="0" w:line="240" w:lineRule="auto"/>
        <w:ind w:left="0" w:firstLine="709"/>
        <w:jc w:val="both"/>
        <w:rPr>
          <w:rFonts w:eastAsia="Times New Roman" w:cs="Times New Roman"/>
          <w:sz w:val="28"/>
          <w:szCs w:val="28"/>
          <w:lang w:eastAsia="ru-RU"/>
        </w:rPr>
      </w:pPr>
      <w:r>
        <w:rPr>
          <w:rFonts w:eastAsia="Times New Roman" w:cs="Times New Roman"/>
          <w:b/>
          <w:sz w:val="28"/>
          <w:szCs w:val="28"/>
          <w:lang w:eastAsia="ru-RU"/>
        </w:rPr>
        <w:t xml:space="preserve"> </w:t>
      </w:r>
      <w:r w:rsidR="00753E1D" w:rsidRPr="00117BAA">
        <w:rPr>
          <w:rFonts w:eastAsia="Times New Roman" w:cs="Times New Roman"/>
          <w:b/>
          <w:sz w:val="28"/>
          <w:szCs w:val="28"/>
          <w:lang w:eastAsia="ru-RU"/>
        </w:rPr>
        <w:t>Комплектность товара</w:t>
      </w:r>
    </w:p>
    <w:p w14:paraId="3FCFA6E8" w14:textId="2DDC2AAC" w:rsidR="00753E1D"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8536B1">
        <w:rPr>
          <w:rFonts w:eastAsia="Times New Roman" w:cs="Times New Roman"/>
          <w:sz w:val="28"/>
          <w:szCs w:val="28"/>
          <w:lang w:eastAsia="ru-RU"/>
        </w:rPr>
        <w:t>Требования не установлены.</w:t>
      </w:r>
    </w:p>
    <w:p w14:paraId="725DE2C5" w14:textId="77777777" w:rsidR="00744529" w:rsidRDefault="00744529"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p>
    <w:p w14:paraId="1C42DD49" w14:textId="08E4EA7A" w:rsidR="00753E1D" w:rsidRPr="00117BAA" w:rsidRDefault="00744529" w:rsidP="00753E1D">
      <w:pPr>
        <w:widowControl w:val="0"/>
        <w:numPr>
          <w:ilvl w:val="1"/>
          <w:numId w:val="15"/>
        </w:numPr>
        <w:tabs>
          <w:tab w:val="left" w:pos="1134"/>
        </w:tabs>
        <w:autoSpaceDE w:val="0"/>
        <w:autoSpaceDN w:val="0"/>
        <w:adjustRightInd w:val="0"/>
        <w:spacing w:after="0" w:line="240" w:lineRule="auto"/>
        <w:ind w:left="0" w:firstLine="709"/>
        <w:jc w:val="both"/>
        <w:rPr>
          <w:rFonts w:eastAsia="Times New Roman" w:cs="Times New Roman"/>
          <w:b/>
          <w:sz w:val="28"/>
          <w:szCs w:val="28"/>
          <w:lang w:eastAsia="ru-RU"/>
        </w:rPr>
      </w:pPr>
      <w:r>
        <w:rPr>
          <w:rFonts w:eastAsia="Times New Roman" w:cs="Times New Roman"/>
          <w:b/>
          <w:sz w:val="28"/>
          <w:szCs w:val="28"/>
          <w:lang w:eastAsia="ru-RU"/>
        </w:rPr>
        <w:t xml:space="preserve"> </w:t>
      </w:r>
      <w:r w:rsidR="00753E1D" w:rsidRPr="00117BAA">
        <w:rPr>
          <w:rFonts w:eastAsia="Times New Roman" w:cs="Times New Roman"/>
          <w:b/>
          <w:sz w:val="28"/>
          <w:szCs w:val="28"/>
          <w:lang w:eastAsia="ru-RU"/>
        </w:rPr>
        <w:t>Нормативные документы, которые устанавливают требован</w:t>
      </w:r>
      <w:r w:rsidR="00753E1D">
        <w:rPr>
          <w:rFonts w:eastAsia="Times New Roman" w:cs="Times New Roman"/>
          <w:b/>
          <w:sz w:val="28"/>
          <w:szCs w:val="28"/>
          <w:lang w:eastAsia="ru-RU"/>
        </w:rPr>
        <w:t>ия к товару, к поставке товар</w:t>
      </w:r>
      <w:r w:rsidR="003520D2">
        <w:rPr>
          <w:rFonts w:eastAsia="Times New Roman" w:cs="Times New Roman"/>
          <w:b/>
          <w:sz w:val="28"/>
          <w:szCs w:val="28"/>
          <w:lang w:eastAsia="ru-RU"/>
        </w:rPr>
        <w:t>а</w:t>
      </w:r>
    </w:p>
    <w:p w14:paraId="4C300C8A" w14:textId="77777777" w:rsidR="00753E1D" w:rsidRDefault="00753E1D" w:rsidP="00753E1D">
      <w:pPr>
        <w:widowControl w:val="0"/>
        <w:tabs>
          <w:tab w:val="left" w:pos="993"/>
        </w:tabs>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 xml:space="preserve">Требования к потребительским свойствам Товара, условиям его поставки и приёмки установлены в соответствии с требованиями:   </w:t>
      </w:r>
    </w:p>
    <w:p w14:paraId="6A5DEDDC" w14:textId="0767FF01" w:rsidR="00753E1D" w:rsidRPr="00733512"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eastAsia="Gungsuh"/>
          <w:sz w:val="28"/>
          <w:szCs w:val="24"/>
        </w:rPr>
      </w:pPr>
      <w:r w:rsidRPr="00733512">
        <w:rPr>
          <w:rFonts w:ascii="Times New Roman" w:eastAsia="Gungsuh" w:hAnsi="Times New Roman"/>
          <w:sz w:val="28"/>
          <w:szCs w:val="24"/>
        </w:rPr>
        <w:t xml:space="preserve">Федеральный закон </w:t>
      </w:r>
      <w:r w:rsidR="00744529" w:rsidRPr="00733512">
        <w:rPr>
          <w:rFonts w:ascii="Times New Roman" w:eastAsia="Gungsuh" w:hAnsi="Times New Roman"/>
          <w:sz w:val="28"/>
          <w:szCs w:val="24"/>
        </w:rPr>
        <w:t xml:space="preserve">от 21.07.1997 </w:t>
      </w:r>
      <w:r w:rsidRPr="00733512">
        <w:rPr>
          <w:rFonts w:ascii="Times New Roman" w:eastAsia="Gungsuh" w:hAnsi="Times New Roman"/>
          <w:sz w:val="28"/>
          <w:szCs w:val="24"/>
        </w:rPr>
        <w:t>№</w:t>
      </w:r>
      <w:r w:rsidR="003520D2">
        <w:rPr>
          <w:rFonts w:ascii="Times New Roman" w:eastAsia="Gungsuh" w:hAnsi="Times New Roman"/>
          <w:sz w:val="28"/>
          <w:szCs w:val="24"/>
          <w:lang w:val="ru-RU"/>
        </w:rPr>
        <w:t xml:space="preserve"> </w:t>
      </w:r>
      <w:r w:rsidRPr="00733512">
        <w:rPr>
          <w:rFonts w:ascii="Times New Roman" w:eastAsia="Gungsuh" w:hAnsi="Times New Roman"/>
          <w:sz w:val="28"/>
          <w:szCs w:val="24"/>
        </w:rPr>
        <w:t>116-ФЗ</w:t>
      </w:r>
      <w:r w:rsidR="003520D2">
        <w:rPr>
          <w:rFonts w:ascii="Times New Roman" w:eastAsia="Gungsuh" w:hAnsi="Times New Roman"/>
          <w:sz w:val="28"/>
          <w:szCs w:val="24"/>
          <w:lang w:val="ru-RU"/>
        </w:rPr>
        <w:t xml:space="preserve"> </w:t>
      </w:r>
      <w:r w:rsidRPr="00733512">
        <w:rPr>
          <w:rFonts w:ascii="Times New Roman" w:eastAsia="Gungsuh" w:hAnsi="Times New Roman"/>
          <w:sz w:val="28"/>
          <w:szCs w:val="24"/>
        </w:rPr>
        <w:t>«О промышленной безопасности опасных производственных объектов»;</w:t>
      </w:r>
    </w:p>
    <w:p w14:paraId="307B080F" w14:textId="3BAE6B28" w:rsidR="00753E1D" w:rsidRPr="00D93972"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733512">
        <w:rPr>
          <w:rFonts w:ascii="Times New Roman" w:eastAsia="Gungsuh" w:hAnsi="Times New Roman"/>
          <w:sz w:val="28"/>
          <w:szCs w:val="24"/>
        </w:rPr>
        <w:t>Приказ Министерства энер</w:t>
      </w:r>
      <w:r w:rsidR="00744529">
        <w:rPr>
          <w:rFonts w:ascii="Times New Roman" w:eastAsia="Gungsuh" w:hAnsi="Times New Roman"/>
          <w:sz w:val="28"/>
          <w:szCs w:val="24"/>
        </w:rPr>
        <w:t xml:space="preserve">гетики РФ от 30 декабря 2013 </w:t>
      </w:r>
      <w:r w:rsidRPr="00733512">
        <w:rPr>
          <w:rFonts w:ascii="Times New Roman" w:eastAsia="Gungsuh" w:hAnsi="Times New Roman"/>
          <w:sz w:val="28"/>
          <w:szCs w:val="24"/>
        </w:rPr>
        <w:t>№</w:t>
      </w:r>
      <w:r w:rsidR="003520D2">
        <w:rPr>
          <w:rFonts w:ascii="Times New Roman" w:eastAsia="Gungsuh" w:hAnsi="Times New Roman"/>
          <w:sz w:val="28"/>
          <w:szCs w:val="24"/>
          <w:lang w:val="ru-RU"/>
        </w:rPr>
        <w:t xml:space="preserve"> </w:t>
      </w:r>
      <w:r w:rsidRPr="00733512">
        <w:rPr>
          <w:rFonts w:ascii="Times New Roman" w:eastAsia="Gungsuh" w:hAnsi="Times New Roman"/>
          <w:sz w:val="28"/>
          <w:szCs w:val="24"/>
        </w:rPr>
        <w:t xml:space="preserve">961 «Об утверждении </w:t>
      </w:r>
      <w:r w:rsidRPr="00D93972">
        <w:rPr>
          <w:rFonts w:ascii="Times New Roman" w:eastAsia="Gungsuh" w:hAnsi="Times New Roman"/>
          <w:sz w:val="28"/>
          <w:szCs w:val="24"/>
        </w:rPr>
        <w:t>Правил учета газа»</w:t>
      </w:r>
      <w:r w:rsidRPr="00D93972">
        <w:rPr>
          <w:rFonts w:ascii="Times New Roman" w:eastAsia="Gungsuh" w:hAnsi="Times New Roman"/>
          <w:sz w:val="28"/>
          <w:szCs w:val="24"/>
          <w:lang w:val="ru-RU"/>
        </w:rPr>
        <w:t>;</w:t>
      </w:r>
    </w:p>
    <w:p w14:paraId="7AF0F9F1" w14:textId="64896EAE" w:rsidR="00753E1D" w:rsidRPr="00D93972"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D93972">
        <w:rPr>
          <w:rFonts w:ascii="Times New Roman" w:hAnsi="Times New Roman"/>
          <w:sz w:val="28"/>
          <w:szCs w:val="24"/>
          <w:lang w:eastAsia="ru-RU"/>
        </w:rPr>
        <w:t>Приказ Федеральной службы по экологическому, технологическому и атомному надзору от 15 декабр</w:t>
      </w:r>
      <w:r w:rsidR="00744529">
        <w:rPr>
          <w:rFonts w:ascii="Times New Roman" w:hAnsi="Times New Roman"/>
          <w:sz w:val="28"/>
          <w:szCs w:val="24"/>
          <w:lang w:eastAsia="ru-RU"/>
        </w:rPr>
        <w:t>я 2020 №</w:t>
      </w:r>
      <w:r w:rsidR="003520D2">
        <w:rPr>
          <w:rFonts w:ascii="Times New Roman" w:hAnsi="Times New Roman"/>
          <w:sz w:val="28"/>
          <w:szCs w:val="24"/>
          <w:lang w:val="ru-RU" w:eastAsia="ru-RU"/>
        </w:rPr>
        <w:t xml:space="preserve"> </w:t>
      </w:r>
      <w:r w:rsidR="00744529">
        <w:rPr>
          <w:rFonts w:ascii="Times New Roman" w:hAnsi="Times New Roman"/>
          <w:sz w:val="28"/>
          <w:szCs w:val="24"/>
          <w:lang w:eastAsia="ru-RU"/>
        </w:rPr>
        <w:t xml:space="preserve">536 </w:t>
      </w:r>
      <w:r w:rsidR="00744529" w:rsidRPr="00733512">
        <w:rPr>
          <w:rFonts w:ascii="Times New Roman" w:eastAsia="Gungsuh" w:hAnsi="Times New Roman"/>
          <w:sz w:val="28"/>
          <w:szCs w:val="24"/>
        </w:rPr>
        <w:t>«</w:t>
      </w:r>
      <w:r w:rsidRPr="00D93972">
        <w:rPr>
          <w:rFonts w:ascii="Times New Roman" w:hAnsi="Times New Roman"/>
          <w:sz w:val="28"/>
          <w:szCs w:val="24"/>
          <w:lang w:eastAsia="ru-RU"/>
        </w:rPr>
        <w:t>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r w:rsidR="00744529" w:rsidRPr="00D93972">
        <w:rPr>
          <w:rFonts w:ascii="Times New Roman" w:eastAsia="Gungsuh" w:hAnsi="Times New Roman"/>
          <w:sz w:val="28"/>
          <w:szCs w:val="24"/>
        </w:rPr>
        <w:t>»</w:t>
      </w:r>
      <w:r w:rsidR="00744529">
        <w:rPr>
          <w:rFonts w:ascii="Times New Roman" w:eastAsia="Gungsuh" w:hAnsi="Times New Roman"/>
          <w:sz w:val="28"/>
          <w:szCs w:val="24"/>
          <w:lang w:val="ru-RU"/>
        </w:rPr>
        <w:t>;</w:t>
      </w:r>
    </w:p>
    <w:p w14:paraId="09B1923B" w14:textId="77777777" w:rsidR="00753E1D"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FA79AD">
        <w:rPr>
          <w:rFonts w:ascii="Times New Roman" w:hAnsi="Times New Roman"/>
          <w:sz w:val="28"/>
          <w:szCs w:val="24"/>
          <w:lang w:eastAsia="ru-RU"/>
        </w:rPr>
        <w:t>ГОСТ 34858-2022</w:t>
      </w:r>
      <w:r>
        <w:rPr>
          <w:rFonts w:ascii="Times New Roman" w:hAnsi="Times New Roman"/>
          <w:sz w:val="28"/>
          <w:szCs w:val="24"/>
          <w:lang w:val="ru-RU" w:eastAsia="ru-RU"/>
        </w:rPr>
        <w:t xml:space="preserve"> «Межгосударственный стандарт. </w:t>
      </w:r>
      <w:r w:rsidRPr="00FA79AD">
        <w:rPr>
          <w:rFonts w:ascii="Times New Roman" w:hAnsi="Times New Roman"/>
          <w:sz w:val="28"/>
          <w:szCs w:val="24"/>
          <w:lang w:eastAsia="ru-RU"/>
        </w:rPr>
        <w:t>Газы углеводородные сжиженные топливные. Технические условия</w:t>
      </w:r>
      <w:r>
        <w:rPr>
          <w:rFonts w:ascii="Times New Roman" w:hAnsi="Times New Roman"/>
          <w:sz w:val="28"/>
          <w:szCs w:val="24"/>
          <w:lang w:eastAsia="ru-RU"/>
        </w:rPr>
        <w:t>»;</w:t>
      </w:r>
    </w:p>
    <w:p w14:paraId="7C43A8B0" w14:textId="77777777" w:rsidR="00753E1D" w:rsidRPr="00F627C7"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F627C7">
        <w:rPr>
          <w:rFonts w:ascii="Times New Roman" w:hAnsi="Times New Roman"/>
          <w:sz w:val="28"/>
          <w:szCs w:val="24"/>
          <w:lang w:eastAsia="ru-RU"/>
        </w:rPr>
        <w:t>ГОСТ Р 56870-2016</w:t>
      </w:r>
      <w:r w:rsidRPr="00F627C7">
        <w:rPr>
          <w:rFonts w:ascii="Times New Roman" w:hAnsi="Times New Roman"/>
          <w:sz w:val="28"/>
          <w:szCs w:val="24"/>
          <w:lang w:val="ru-RU" w:eastAsia="ru-RU"/>
        </w:rPr>
        <w:t xml:space="preserve"> «Национальный стандарт. Газы углеводородные сжиженные. </w:t>
      </w:r>
      <w:r w:rsidRPr="00F627C7">
        <w:rPr>
          <w:rFonts w:ascii="Times New Roman" w:hAnsi="Times New Roman"/>
          <w:sz w:val="28"/>
          <w:szCs w:val="24"/>
          <w:lang w:eastAsia="ru-RU"/>
        </w:rPr>
        <w:t>Определение аммиака, воды и щелочи</w:t>
      </w:r>
      <w:r>
        <w:rPr>
          <w:rFonts w:ascii="Times New Roman" w:hAnsi="Times New Roman"/>
          <w:sz w:val="28"/>
          <w:szCs w:val="24"/>
          <w:lang w:val="ru-RU" w:eastAsia="ru-RU"/>
        </w:rPr>
        <w:t>»;</w:t>
      </w:r>
    </w:p>
    <w:p w14:paraId="4AAB5E2D" w14:textId="77777777" w:rsidR="00753E1D" w:rsidRPr="00105ABD"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105ABD">
        <w:rPr>
          <w:rFonts w:ascii="Times New Roman" w:hAnsi="Times New Roman"/>
          <w:sz w:val="28"/>
          <w:szCs w:val="24"/>
          <w:lang w:eastAsia="ru-RU"/>
        </w:rPr>
        <w:t>ГОСТ 34429-2018</w:t>
      </w:r>
      <w:r w:rsidRPr="00105ABD">
        <w:rPr>
          <w:rFonts w:ascii="Times New Roman" w:hAnsi="Times New Roman"/>
          <w:sz w:val="28"/>
          <w:szCs w:val="24"/>
          <w:lang w:val="ru-RU" w:eastAsia="ru-RU"/>
        </w:rPr>
        <w:t xml:space="preserve"> «</w:t>
      </w:r>
      <w:r w:rsidRPr="00D61C61">
        <w:rPr>
          <w:rFonts w:ascii="Times New Roman" w:hAnsi="Times New Roman"/>
          <w:sz w:val="28"/>
          <w:szCs w:val="24"/>
          <w:lang w:eastAsia="ru-RU"/>
        </w:rPr>
        <w:t xml:space="preserve">Межгосударственный стандарт. </w:t>
      </w:r>
      <w:r w:rsidRPr="00105ABD">
        <w:rPr>
          <w:rFonts w:ascii="Times New Roman" w:hAnsi="Times New Roman"/>
          <w:sz w:val="28"/>
          <w:szCs w:val="24"/>
          <w:lang w:eastAsia="ru-RU"/>
        </w:rPr>
        <w:t>Газы углеводородные сжиженные. Метод определения давления насыщенных паров</w:t>
      </w:r>
      <w:r>
        <w:rPr>
          <w:rFonts w:ascii="Times New Roman" w:hAnsi="Times New Roman"/>
          <w:sz w:val="28"/>
          <w:szCs w:val="24"/>
          <w:lang w:val="ru-RU" w:eastAsia="ru-RU"/>
        </w:rPr>
        <w:t>»;</w:t>
      </w:r>
    </w:p>
    <w:p w14:paraId="2B48B01A"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22387.5-2021 «Межгосударственный стандарт. Газ для коммунально-бытового потребления. Методы определения интенсивности запаха»;</w:t>
      </w:r>
    </w:p>
    <w:p w14:paraId="1E98A16D"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10679-2019 «Межгосударственный стандарт. Газы углеводородные сжиженные. Метод определения углеводородного состава»;</w:t>
      </w:r>
    </w:p>
    <w:p w14:paraId="60758D1D"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12.1.007-76 «Государственный стандарт Союза ССР. Система стандартов безопасности труда. Вредные вещества. Классификация и общие требования безопасности»;</w:t>
      </w:r>
    </w:p>
    <w:p w14:paraId="18B38C6C"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Р 54484-2011 «Национальный стандарт Российской Федерации. Газы углеводородные сжиженные. Методы определения углеводородного состава»;</w:t>
      </w:r>
    </w:p>
    <w:p w14:paraId="3B1EBA84"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lastRenderedPageBreak/>
        <w:t>ГОСТ Р 56869-2016 «Национальный стандарт Российской Федерации. Газы углеводородные сжиженные и смеси пропан-пропиленовые. Определение углеводородов газовой хроматографией»;</w:t>
      </w:r>
    </w:p>
    <w:p w14:paraId="24E62509"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33012-2014 (ISO 7941:1988) «Межгосударственный стандарт. Пропан и бутан товарные. Определение углеводородного состава методом газовой хроматографии»;</w:t>
      </w:r>
    </w:p>
    <w:p w14:paraId="021599CE"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ISO 4256-2013 «Межгосударственный стандарт. Газы углеводородные сжиженные. Определение манометрического давления паров. Метод СУГ»;</w:t>
      </w:r>
    </w:p>
    <w:p w14:paraId="11BA1EA0"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28656-2019 «Межгосударственный стандарт. Газы углеводородные сжиженные. Расчетный метод определения плотности и давления насыщенных паров»;</w:t>
      </w:r>
    </w:p>
    <w:p w14:paraId="2C3588BD" w14:textId="33B924FF" w:rsidR="00753E1D" w:rsidRPr="008B712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D61C61">
        <w:rPr>
          <w:rFonts w:ascii="Times New Roman" w:hAnsi="Times New Roman"/>
          <w:sz w:val="28"/>
          <w:szCs w:val="24"/>
          <w:lang w:eastAsia="ru-RU"/>
        </w:rPr>
        <w:t xml:space="preserve">ГОСТ </w:t>
      </w:r>
      <w:r w:rsidR="00805209">
        <w:rPr>
          <w:rFonts w:ascii="Times New Roman" w:hAnsi="Times New Roman"/>
          <w:sz w:val="28"/>
          <w:szCs w:val="24"/>
          <w:lang w:eastAsia="ru-RU"/>
        </w:rPr>
        <w:t>22985-2017</w:t>
      </w:r>
      <w:r w:rsidRPr="008B7121">
        <w:rPr>
          <w:rFonts w:ascii="Times New Roman" w:hAnsi="Times New Roman"/>
          <w:sz w:val="28"/>
          <w:szCs w:val="24"/>
          <w:lang w:eastAsia="ru-RU"/>
        </w:rPr>
        <w:t xml:space="preserve"> «Межгосударственный стандарт. Газы углеводородные сжиженные. Метод определения сероводорода, меркаптановой серы и серооксида углерода»;</w:t>
      </w:r>
    </w:p>
    <w:p w14:paraId="1CCB9660" w14:textId="77777777" w:rsidR="00753E1D" w:rsidRPr="008B712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8B7121">
        <w:rPr>
          <w:rFonts w:ascii="Times New Roman" w:hAnsi="Times New Roman"/>
          <w:sz w:val="28"/>
          <w:szCs w:val="24"/>
          <w:lang w:eastAsia="ru-RU"/>
        </w:rPr>
        <w:t>ГОСТ 22986-78</w:t>
      </w:r>
      <w:r w:rsidRPr="008B7121">
        <w:rPr>
          <w:rFonts w:ascii="Times New Roman" w:hAnsi="Times New Roman"/>
          <w:sz w:val="28"/>
          <w:szCs w:val="24"/>
          <w:lang w:val="ru-RU" w:eastAsia="ru-RU"/>
        </w:rPr>
        <w:t xml:space="preserve"> «</w:t>
      </w:r>
      <w:r w:rsidRPr="008B7121">
        <w:rPr>
          <w:rFonts w:ascii="Times New Roman" w:hAnsi="Times New Roman"/>
          <w:sz w:val="28"/>
          <w:szCs w:val="24"/>
          <w:lang w:eastAsia="ru-RU"/>
        </w:rPr>
        <w:t>М</w:t>
      </w:r>
      <w:r w:rsidRPr="008B7121">
        <w:rPr>
          <w:rFonts w:ascii="Times New Roman" w:hAnsi="Times New Roman"/>
          <w:sz w:val="28"/>
          <w:szCs w:val="24"/>
          <w:lang w:val="ru-RU" w:eastAsia="ru-RU"/>
        </w:rPr>
        <w:t xml:space="preserve">ежгосударственный стандарт. Газы углеводородные сжиженные. </w:t>
      </w:r>
      <w:r w:rsidRPr="008B7121">
        <w:rPr>
          <w:rFonts w:ascii="Times New Roman" w:hAnsi="Times New Roman"/>
          <w:sz w:val="28"/>
          <w:szCs w:val="24"/>
          <w:lang w:eastAsia="ru-RU"/>
        </w:rPr>
        <w:t>Метод определения общей серы</w:t>
      </w:r>
      <w:r w:rsidRPr="008B7121">
        <w:rPr>
          <w:rFonts w:ascii="Times New Roman" w:hAnsi="Times New Roman"/>
          <w:sz w:val="28"/>
          <w:szCs w:val="24"/>
          <w:lang w:val="ru-RU" w:eastAsia="ru-RU"/>
        </w:rPr>
        <w:t>»;</w:t>
      </w:r>
    </w:p>
    <w:p w14:paraId="4954A0F0" w14:textId="77777777" w:rsidR="00753E1D" w:rsidRPr="00D61C61"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hAnsi="Times New Roman"/>
          <w:sz w:val="28"/>
          <w:szCs w:val="24"/>
          <w:lang w:eastAsia="ru-RU"/>
        </w:rPr>
        <w:t>ГОСТ EN 589-2014 «Межгосударственный стандарт. Топлива для двигателей внутреннего сгорания. Газы углеводородные сжиженные. Технические требования и методы испытаний»;</w:t>
      </w:r>
    </w:p>
    <w:p w14:paraId="4EAEFCA4" w14:textId="00CDB437" w:rsidR="00753E1D" w:rsidRPr="00D61C61" w:rsidRDefault="00805209"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Pr>
          <w:rFonts w:ascii="Times New Roman" w:hAnsi="Times New Roman"/>
          <w:sz w:val="28"/>
          <w:szCs w:val="24"/>
          <w:lang w:eastAsia="ru-RU"/>
        </w:rPr>
        <w:t>ГОСТ 32918-2014</w:t>
      </w:r>
      <w:r w:rsidR="00753E1D" w:rsidRPr="00D61C61">
        <w:rPr>
          <w:rFonts w:ascii="Times New Roman" w:hAnsi="Times New Roman"/>
          <w:sz w:val="28"/>
          <w:szCs w:val="24"/>
          <w:lang w:eastAsia="ru-RU"/>
        </w:rPr>
        <w:t xml:space="preserve"> «Межгосударственный стандарт. Нефть. Метод определения сероводорода, метил- и этилмеркаптанов»;</w:t>
      </w:r>
    </w:p>
    <w:p w14:paraId="2A1EF72C" w14:textId="6E874AE4" w:rsidR="00753E1D" w:rsidRPr="00805209" w:rsidRDefault="00753E1D" w:rsidP="00753E1D">
      <w:pPr>
        <w:pStyle w:val="a4"/>
        <w:widowControl w:val="0"/>
        <w:numPr>
          <w:ilvl w:val="0"/>
          <w:numId w:val="20"/>
        </w:numPr>
        <w:tabs>
          <w:tab w:val="left" w:pos="993"/>
        </w:tabs>
        <w:autoSpaceDE w:val="0"/>
        <w:autoSpaceDN w:val="0"/>
        <w:adjustRightInd w:val="0"/>
        <w:spacing w:after="0" w:line="240" w:lineRule="auto"/>
        <w:ind w:left="0" w:firstLine="709"/>
        <w:jc w:val="both"/>
        <w:rPr>
          <w:sz w:val="28"/>
          <w:szCs w:val="24"/>
          <w:lang w:eastAsia="ru-RU"/>
        </w:rPr>
      </w:pPr>
      <w:r w:rsidRPr="00D61C61">
        <w:rPr>
          <w:rFonts w:ascii="Times New Roman" w:eastAsia="Gungsuh" w:hAnsi="Times New Roman"/>
          <w:sz w:val="28"/>
          <w:szCs w:val="24"/>
        </w:rPr>
        <w:t>ГОСТ 1510-2022 «</w:t>
      </w:r>
      <w:r w:rsidRPr="00D61C61">
        <w:rPr>
          <w:rFonts w:ascii="Times New Roman" w:hAnsi="Times New Roman"/>
          <w:sz w:val="28"/>
          <w:szCs w:val="24"/>
          <w:lang w:eastAsia="ru-RU"/>
        </w:rPr>
        <w:t xml:space="preserve">Межгосударственный стандарт. </w:t>
      </w:r>
      <w:r w:rsidRPr="00D61C61">
        <w:rPr>
          <w:rFonts w:ascii="Times New Roman" w:eastAsia="Gungsuh" w:hAnsi="Times New Roman"/>
          <w:sz w:val="28"/>
          <w:szCs w:val="24"/>
        </w:rPr>
        <w:t>Нефть и нефтепродукты. Маркировка, упаковка, транспортирование и хранение».</w:t>
      </w:r>
    </w:p>
    <w:p w14:paraId="5750ED69" w14:textId="6437B71E" w:rsidR="00805209" w:rsidRDefault="000D5110" w:rsidP="000D5110">
      <w:pPr>
        <w:pStyle w:val="a4"/>
        <w:widowControl w:val="0"/>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r w:rsidRPr="000D5110">
        <w:rPr>
          <w:rFonts w:ascii="Times New Roman" w:hAnsi="Times New Roman"/>
          <w:sz w:val="28"/>
          <w:szCs w:val="24"/>
          <w:lang w:eastAsia="ru-RU"/>
        </w:rPr>
        <w:t xml:space="preserve">Если нормативные документы, указанные в ТЗ, утратят силу и прекратят свое действие, то </w:t>
      </w:r>
      <w:r>
        <w:rPr>
          <w:rFonts w:ascii="Times New Roman" w:hAnsi="Times New Roman"/>
          <w:sz w:val="28"/>
          <w:szCs w:val="24"/>
          <w:lang w:val="ru-RU" w:eastAsia="ru-RU"/>
        </w:rPr>
        <w:t>Поставщик</w:t>
      </w:r>
      <w:r w:rsidRPr="000D5110">
        <w:rPr>
          <w:rFonts w:ascii="Times New Roman" w:hAnsi="Times New Roman"/>
          <w:sz w:val="28"/>
          <w:szCs w:val="24"/>
          <w:lang w:eastAsia="ru-RU"/>
        </w:rPr>
        <w:t xml:space="preserve"> обязан руководствоваться действующими нормативными документами, в том числе теми, которые будут введены в действие вместо утративших силу.</w:t>
      </w:r>
    </w:p>
    <w:p w14:paraId="4878D3E3" w14:textId="77777777" w:rsidR="00234DFC" w:rsidRPr="000D5110" w:rsidRDefault="00234DFC" w:rsidP="000D5110">
      <w:pPr>
        <w:pStyle w:val="a4"/>
        <w:widowControl w:val="0"/>
        <w:tabs>
          <w:tab w:val="left" w:pos="993"/>
        </w:tabs>
        <w:autoSpaceDE w:val="0"/>
        <w:autoSpaceDN w:val="0"/>
        <w:adjustRightInd w:val="0"/>
        <w:spacing w:after="0" w:line="240" w:lineRule="auto"/>
        <w:ind w:left="0" w:firstLine="709"/>
        <w:jc w:val="both"/>
        <w:rPr>
          <w:rFonts w:ascii="Times New Roman" w:hAnsi="Times New Roman"/>
          <w:sz w:val="28"/>
          <w:szCs w:val="24"/>
          <w:lang w:eastAsia="ru-RU"/>
        </w:rPr>
      </w:pPr>
    </w:p>
    <w:p w14:paraId="00FD136D" w14:textId="77777777" w:rsidR="00753E1D" w:rsidRPr="00F15741" w:rsidRDefault="00753E1D" w:rsidP="00D456E0">
      <w:pPr>
        <w:pStyle w:val="a4"/>
        <w:widowControl w:val="0"/>
        <w:numPr>
          <w:ilvl w:val="1"/>
          <w:numId w:val="18"/>
        </w:numPr>
        <w:autoSpaceDE w:val="0"/>
        <w:autoSpaceDN w:val="0"/>
        <w:adjustRightInd w:val="0"/>
        <w:spacing w:after="0" w:line="240" w:lineRule="auto"/>
        <w:ind w:left="1276" w:hanging="567"/>
        <w:jc w:val="both"/>
        <w:rPr>
          <w:rFonts w:ascii="Times New Roman" w:hAnsi="Times New Roman"/>
          <w:b/>
          <w:sz w:val="28"/>
          <w:szCs w:val="28"/>
          <w:lang w:val="ru-RU" w:eastAsia="ru-RU"/>
        </w:rPr>
      </w:pPr>
      <w:r w:rsidRPr="00F15741">
        <w:rPr>
          <w:rFonts w:ascii="Times New Roman" w:hAnsi="Times New Roman"/>
          <w:b/>
          <w:sz w:val="28"/>
          <w:szCs w:val="28"/>
          <w:lang w:val="ru-RU" w:eastAsia="ru-RU"/>
        </w:rPr>
        <w:t>Объем гарантий и гарантийный срок</w:t>
      </w:r>
    </w:p>
    <w:p w14:paraId="07DEF82B" w14:textId="77777777" w:rsidR="00753E1D" w:rsidRDefault="00753E1D" w:rsidP="00753E1D">
      <w:pPr>
        <w:widowControl w:val="0"/>
        <w:autoSpaceDE w:val="0"/>
        <w:autoSpaceDN w:val="0"/>
        <w:adjustRightInd w:val="0"/>
        <w:spacing w:after="0" w:line="240" w:lineRule="auto"/>
        <w:ind w:firstLine="709"/>
        <w:jc w:val="both"/>
        <w:rPr>
          <w:sz w:val="28"/>
          <w:szCs w:val="28"/>
        </w:rPr>
      </w:pPr>
      <w:r w:rsidRPr="00117BAA">
        <w:rPr>
          <w:rFonts w:eastAsia="Times New Roman" w:cs="Times New Roman"/>
          <w:sz w:val="28"/>
          <w:szCs w:val="28"/>
          <w:lang w:eastAsia="ru-RU"/>
        </w:rPr>
        <w:t xml:space="preserve">Поставщик гарантирует соответствие качества Товара </w:t>
      </w:r>
      <w:r w:rsidRPr="00117BAA">
        <w:rPr>
          <w:sz w:val="28"/>
          <w:szCs w:val="28"/>
        </w:rPr>
        <w:t>требованиям нормативных документов, указанных в пункте 3.5 настоящего ТЗ.</w:t>
      </w:r>
    </w:p>
    <w:p w14:paraId="0FE34C9D" w14:textId="6636309A" w:rsidR="00753E1D" w:rsidRDefault="00753E1D" w:rsidP="00D456E0">
      <w:pPr>
        <w:widowControl w:val="0"/>
        <w:autoSpaceDE w:val="0"/>
        <w:autoSpaceDN w:val="0"/>
        <w:adjustRightInd w:val="0"/>
        <w:spacing w:after="0" w:line="240" w:lineRule="auto"/>
        <w:ind w:firstLine="709"/>
        <w:jc w:val="both"/>
        <w:rPr>
          <w:sz w:val="28"/>
          <w:szCs w:val="28"/>
        </w:rPr>
      </w:pPr>
      <w:r>
        <w:rPr>
          <w:sz w:val="28"/>
          <w:szCs w:val="28"/>
        </w:rPr>
        <w:t xml:space="preserve">В соответствии с </w:t>
      </w:r>
      <w:r w:rsidR="000D1C26" w:rsidRPr="00FA79AD">
        <w:rPr>
          <w:sz w:val="28"/>
          <w:szCs w:val="24"/>
          <w:lang w:eastAsia="ru-RU"/>
        </w:rPr>
        <w:t>ГОСТ 34858-2022</w:t>
      </w:r>
      <w:r w:rsidR="000D1C26">
        <w:rPr>
          <w:sz w:val="28"/>
          <w:szCs w:val="24"/>
          <w:lang w:eastAsia="ru-RU"/>
        </w:rPr>
        <w:t xml:space="preserve"> «Межгосударственный стандарт. </w:t>
      </w:r>
      <w:r w:rsidR="000D1C26" w:rsidRPr="00FA79AD">
        <w:rPr>
          <w:sz w:val="28"/>
          <w:szCs w:val="24"/>
          <w:lang w:eastAsia="ru-RU"/>
        </w:rPr>
        <w:t>Газы углеводородные сжиженные топливные. Технические условия</w:t>
      </w:r>
      <w:r w:rsidR="000D1C26">
        <w:rPr>
          <w:sz w:val="28"/>
          <w:szCs w:val="24"/>
          <w:lang w:eastAsia="ru-RU"/>
        </w:rPr>
        <w:t>»</w:t>
      </w:r>
      <w:r>
        <w:rPr>
          <w:sz w:val="28"/>
          <w:szCs w:val="24"/>
          <w:lang w:eastAsia="ru-RU"/>
        </w:rPr>
        <w:t xml:space="preserve"> г</w:t>
      </w:r>
      <w:r w:rsidRPr="008536B1">
        <w:rPr>
          <w:sz w:val="28"/>
          <w:szCs w:val="28"/>
        </w:rPr>
        <w:t xml:space="preserve">арантийный срок хранения сжиженного газа всех марок </w:t>
      </w:r>
      <w:r w:rsidR="0016370E">
        <w:rPr>
          <w:sz w:val="28"/>
          <w:szCs w:val="28"/>
        </w:rPr>
        <w:t>-</w:t>
      </w:r>
      <w:r w:rsidRPr="008536B1">
        <w:rPr>
          <w:sz w:val="28"/>
          <w:szCs w:val="28"/>
        </w:rPr>
        <w:t xml:space="preserve"> 6 </w:t>
      </w:r>
      <w:r>
        <w:rPr>
          <w:sz w:val="28"/>
          <w:szCs w:val="28"/>
        </w:rPr>
        <w:t xml:space="preserve">(шесть) </w:t>
      </w:r>
      <w:r w:rsidRPr="008536B1">
        <w:rPr>
          <w:sz w:val="28"/>
          <w:szCs w:val="28"/>
        </w:rPr>
        <w:t>месяцев с даты изготовления продукции.</w:t>
      </w:r>
    </w:p>
    <w:p w14:paraId="47F35FA9" w14:textId="77777777" w:rsidR="00D456E0" w:rsidRDefault="00D456E0" w:rsidP="00D456E0">
      <w:pPr>
        <w:widowControl w:val="0"/>
        <w:autoSpaceDE w:val="0"/>
        <w:autoSpaceDN w:val="0"/>
        <w:adjustRightInd w:val="0"/>
        <w:spacing w:after="0" w:line="240" w:lineRule="auto"/>
        <w:ind w:firstLine="709"/>
        <w:jc w:val="both"/>
        <w:rPr>
          <w:sz w:val="28"/>
          <w:szCs w:val="28"/>
        </w:rPr>
      </w:pPr>
    </w:p>
    <w:p w14:paraId="1DFECA7D" w14:textId="5446A09B" w:rsidR="00753E1D" w:rsidRDefault="00753E1D" w:rsidP="00D456E0">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ТРЕБОВАНИЯ К МАРКИРОВКЕ</w:t>
      </w:r>
    </w:p>
    <w:p w14:paraId="348C3905" w14:textId="77777777" w:rsidR="00D456E0" w:rsidRDefault="00D456E0" w:rsidP="00D456E0">
      <w:pPr>
        <w:widowControl w:val="0"/>
        <w:autoSpaceDE w:val="0"/>
        <w:autoSpaceDN w:val="0"/>
        <w:adjustRightInd w:val="0"/>
        <w:spacing w:after="0" w:line="240" w:lineRule="auto"/>
        <w:ind w:left="709"/>
        <w:rPr>
          <w:rFonts w:eastAsia="Times New Roman" w:cs="Times New Roman"/>
          <w:b/>
          <w:sz w:val="28"/>
          <w:szCs w:val="28"/>
          <w:lang w:eastAsia="ru-RU"/>
        </w:rPr>
      </w:pPr>
    </w:p>
    <w:p w14:paraId="52AAD605" w14:textId="77777777" w:rsidR="00753E1D" w:rsidRDefault="00753E1D" w:rsidP="00753E1D">
      <w:pPr>
        <w:spacing w:after="0" w:line="240" w:lineRule="auto"/>
        <w:ind w:firstLine="709"/>
        <w:jc w:val="both"/>
        <w:rPr>
          <w:sz w:val="28"/>
          <w:szCs w:val="28"/>
        </w:rPr>
      </w:pPr>
      <w:r>
        <w:rPr>
          <w:rFonts w:eastAsia="Gungsuh"/>
          <w:sz w:val="28"/>
          <w:szCs w:val="28"/>
        </w:rPr>
        <w:t>М</w:t>
      </w:r>
      <w:r w:rsidRPr="009122DD">
        <w:rPr>
          <w:sz w:val="28"/>
          <w:szCs w:val="28"/>
        </w:rPr>
        <w:t>аркировка сжиженных газов</w:t>
      </w:r>
      <w:r>
        <w:rPr>
          <w:sz w:val="28"/>
          <w:szCs w:val="28"/>
        </w:rPr>
        <w:t xml:space="preserve"> </w:t>
      </w:r>
      <w:r w:rsidRPr="009122DD">
        <w:rPr>
          <w:sz w:val="28"/>
          <w:szCs w:val="28"/>
        </w:rPr>
        <w:t xml:space="preserve">с указанием манипуляционного знака </w:t>
      </w:r>
      <w:r>
        <w:rPr>
          <w:sz w:val="28"/>
          <w:szCs w:val="28"/>
        </w:rPr>
        <w:t>«</w:t>
      </w:r>
      <w:r w:rsidRPr="009122DD">
        <w:rPr>
          <w:sz w:val="28"/>
          <w:szCs w:val="28"/>
        </w:rPr>
        <w:t>Огнеопасно</w:t>
      </w:r>
      <w:r>
        <w:rPr>
          <w:sz w:val="28"/>
          <w:szCs w:val="28"/>
        </w:rPr>
        <w:t>» производится</w:t>
      </w:r>
      <w:r w:rsidRPr="009122DD">
        <w:rPr>
          <w:sz w:val="28"/>
          <w:szCs w:val="28"/>
        </w:rPr>
        <w:t xml:space="preserve"> </w:t>
      </w:r>
      <w:r>
        <w:rPr>
          <w:sz w:val="28"/>
          <w:szCs w:val="28"/>
        </w:rPr>
        <w:t xml:space="preserve">в соответствии с ГОСТ </w:t>
      </w:r>
      <w:r w:rsidRPr="00A2169A">
        <w:rPr>
          <w:rFonts w:eastAsia="Gungsuh"/>
          <w:sz w:val="28"/>
          <w:szCs w:val="28"/>
        </w:rPr>
        <w:t>1510</w:t>
      </w:r>
      <w:r>
        <w:rPr>
          <w:rFonts w:eastAsia="Gungsuh"/>
          <w:sz w:val="28"/>
          <w:szCs w:val="28"/>
        </w:rPr>
        <w:t xml:space="preserve">-2022 </w:t>
      </w:r>
      <w:r w:rsidRPr="00FD153E">
        <w:rPr>
          <w:rFonts w:eastAsia="Gungsuh"/>
          <w:sz w:val="28"/>
          <w:szCs w:val="28"/>
        </w:rPr>
        <w:t>«</w:t>
      </w:r>
      <w:r>
        <w:rPr>
          <w:rFonts w:eastAsia="Times New Roman" w:cs="Times New Roman"/>
          <w:sz w:val="28"/>
          <w:szCs w:val="28"/>
          <w:lang w:eastAsia="ru-RU"/>
        </w:rPr>
        <w:t xml:space="preserve">Межгосударственный стандарт. </w:t>
      </w:r>
      <w:r w:rsidRPr="00FD153E">
        <w:rPr>
          <w:rFonts w:eastAsia="Gungsuh"/>
          <w:sz w:val="28"/>
          <w:szCs w:val="28"/>
        </w:rPr>
        <w:t xml:space="preserve">Нефть и нефтепродукты. Маркировка, упаковка, транспортирование и хранение» </w:t>
      </w:r>
      <w:r w:rsidRPr="009122DD">
        <w:rPr>
          <w:sz w:val="28"/>
          <w:szCs w:val="28"/>
        </w:rPr>
        <w:t xml:space="preserve">и знака </w:t>
      </w:r>
      <w:r>
        <w:rPr>
          <w:sz w:val="28"/>
          <w:szCs w:val="28"/>
        </w:rPr>
        <w:t>«</w:t>
      </w:r>
      <w:r w:rsidRPr="009122DD">
        <w:rPr>
          <w:sz w:val="28"/>
          <w:szCs w:val="28"/>
        </w:rPr>
        <w:t>Беречь от солнечных лучей</w:t>
      </w:r>
      <w:r>
        <w:rPr>
          <w:sz w:val="28"/>
          <w:szCs w:val="28"/>
        </w:rPr>
        <w:t>»</w:t>
      </w:r>
      <w:r w:rsidRPr="009122DD">
        <w:rPr>
          <w:sz w:val="28"/>
          <w:szCs w:val="28"/>
        </w:rPr>
        <w:t xml:space="preserve"> </w:t>
      </w:r>
      <w:r>
        <w:rPr>
          <w:sz w:val="28"/>
          <w:szCs w:val="28"/>
        </w:rPr>
        <w:t xml:space="preserve">в соответствии с </w:t>
      </w:r>
      <w:r w:rsidRPr="00B634FF">
        <w:rPr>
          <w:sz w:val="28"/>
          <w:szCs w:val="28"/>
        </w:rPr>
        <w:t xml:space="preserve">ГОСТ 14192-96 </w:t>
      </w:r>
      <w:r>
        <w:rPr>
          <w:sz w:val="28"/>
          <w:szCs w:val="28"/>
        </w:rPr>
        <w:t>«</w:t>
      </w:r>
      <w:r w:rsidRPr="00B634FF">
        <w:rPr>
          <w:sz w:val="28"/>
          <w:szCs w:val="28"/>
        </w:rPr>
        <w:t>Межгосударствен</w:t>
      </w:r>
      <w:r>
        <w:rPr>
          <w:sz w:val="28"/>
          <w:szCs w:val="28"/>
        </w:rPr>
        <w:t xml:space="preserve">ный стандарт. Маркировка грузов». </w:t>
      </w:r>
    </w:p>
    <w:p w14:paraId="7EE14D46" w14:textId="77777777" w:rsidR="00753E1D" w:rsidRDefault="00753E1D" w:rsidP="00753E1D">
      <w:pPr>
        <w:spacing w:after="0" w:line="240" w:lineRule="auto"/>
        <w:ind w:firstLine="709"/>
        <w:jc w:val="both"/>
        <w:rPr>
          <w:sz w:val="28"/>
          <w:szCs w:val="28"/>
        </w:rPr>
      </w:pPr>
      <w:r w:rsidRPr="009122DD">
        <w:rPr>
          <w:sz w:val="28"/>
          <w:szCs w:val="28"/>
        </w:rPr>
        <w:lastRenderedPageBreak/>
        <w:t>Транспортная маркировка сжиженных газов</w:t>
      </w:r>
      <w:r>
        <w:rPr>
          <w:sz w:val="28"/>
          <w:szCs w:val="28"/>
        </w:rPr>
        <w:t xml:space="preserve"> производится в соответствии с </w:t>
      </w:r>
      <w:r w:rsidRPr="009122DD">
        <w:rPr>
          <w:sz w:val="28"/>
          <w:szCs w:val="28"/>
        </w:rPr>
        <w:t>ГОСТ</w:t>
      </w:r>
      <w:r w:rsidRPr="00B634FF">
        <w:rPr>
          <w:sz w:val="28"/>
          <w:szCs w:val="28"/>
        </w:rPr>
        <w:t xml:space="preserve"> 19433-88 </w:t>
      </w:r>
      <w:r>
        <w:rPr>
          <w:sz w:val="28"/>
          <w:szCs w:val="28"/>
        </w:rPr>
        <w:t>«</w:t>
      </w:r>
      <w:r w:rsidRPr="00B634FF">
        <w:rPr>
          <w:sz w:val="28"/>
          <w:szCs w:val="28"/>
        </w:rPr>
        <w:t>Государственный стандарт Союза ССР. Грузы опасные</w:t>
      </w:r>
      <w:r>
        <w:rPr>
          <w:sz w:val="28"/>
          <w:szCs w:val="28"/>
        </w:rPr>
        <w:t>. Классификация и маркировка»</w:t>
      </w:r>
      <w:r w:rsidRPr="00B634FF">
        <w:rPr>
          <w:sz w:val="28"/>
          <w:szCs w:val="28"/>
        </w:rPr>
        <w:t>. Классификация и маркировка</w:t>
      </w:r>
      <w:r>
        <w:rPr>
          <w:sz w:val="28"/>
          <w:szCs w:val="28"/>
        </w:rPr>
        <w:t xml:space="preserve">: класс 2, подкласс </w:t>
      </w:r>
      <w:r w:rsidRPr="009122DD">
        <w:rPr>
          <w:sz w:val="28"/>
          <w:szCs w:val="28"/>
        </w:rPr>
        <w:t>2.3.</w:t>
      </w:r>
      <w:r>
        <w:rPr>
          <w:sz w:val="28"/>
          <w:szCs w:val="28"/>
        </w:rPr>
        <w:t xml:space="preserve"> </w:t>
      </w:r>
    </w:p>
    <w:p w14:paraId="245E7BA7" w14:textId="01B73F41" w:rsidR="00753E1D" w:rsidRDefault="00753E1D" w:rsidP="00D456E0">
      <w:pPr>
        <w:spacing w:after="0" w:line="240" w:lineRule="auto"/>
        <w:ind w:firstLine="709"/>
        <w:jc w:val="both"/>
        <w:rPr>
          <w:sz w:val="28"/>
          <w:szCs w:val="28"/>
        </w:rPr>
      </w:pPr>
      <w:r w:rsidRPr="009122DD">
        <w:rPr>
          <w:sz w:val="28"/>
          <w:szCs w:val="28"/>
        </w:rPr>
        <w:t>Сигнальные цвета и знаки безопасности следует применять в соответствии с </w:t>
      </w:r>
      <w:r w:rsidRPr="009C2228">
        <w:rPr>
          <w:sz w:val="28"/>
          <w:szCs w:val="28"/>
        </w:rPr>
        <w:t>ГОСТ 12.4.026-2015</w:t>
      </w:r>
      <w:r>
        <w:rPr>
          <w:sz w:val="28"/>
          <w:szCs w:val="28"/>
        </w:rPr>
        <w:t xml:space="preserve"> «</w:t>
      </w:r>
      <w:r w:rsidRPr="00B634FF">
        <w:rPr>
          <w:sz w:val="28"/>
          <w:szCs w:val="28"/>
        </w:rPr>
        <w:t>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r>
        <w:rPr>
          <w:sz w:val="28"/>
          <w:szCs w:val="28"/>
        </w:rPr>
        <w:t>»</w:t>
      </w:r>
      <w:r w:rsidRPr="009C2228">
        <w:rPr>
          <w:sz w:val="28"/>
          <w:szCs w:val="28"/>
        </w:rPr>
        <w:t>.</w:t>
      </w:r>
    </w:p>
    <w:p w14:paraId="6E025895" w14:textId="77777777" w:rsidR="00D456E0" w:rsidRDefault="00D456E0" w:rsidP="00D456E0">
      <w:pPr>
        <w:spacing w:after="0" w:line="240" w:lineRule="auto"/>
        <w:ind w:firstLine="709"/>
        <w:jc w:val="both"/>
        <w:rPr>
          <w:sz w:val="28"/>
          <w:szCs w:val="28"/>
        </w:rPr>
      </w:pPr>
    </w:p>
    <w:p w14:paraId="57BA8E02" w14:textId="7D7CC452" w:rsidR="00753E1D" w:rsidRDefault="00753E1D" w:rsidP="00D456E0">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ТРЕБОВАНИЯ К УПАКОВКЕ</w:t>
      </w:r>
      <w:r w:rsidR="006E140F">
        <w:rPr>
          <w:rFonts w:eastAsia="Times New Roman" w:cs="Times New Roman"/>
          <w:b/>
          <w:sz w:val="28"/>
          <w:szCs w:val="28"/>
          <w:lang w:eastAsia="ru-RU"/>
        </w:rPr>
        <w:t xml:space="preserve"> ТОВАРА</w:t>
      </w:r>
    </w:p>
    <w:p w14:paraId="368484D0" w14:textId="77777777" w:rsidR="00D456E0" w:rsidRPr="00117BAA" w:rsidRDefault="00D456E0" w:rsidP="00D456E0">
      <w:pPr>
        <w:widowControl w:val="0"/>
        <w:autoSpaceDE w:val="0"/>
        <w:autoSpaceDN w:val="0"/>
        <w:adjustRightInd w:val="0"/>
        <w:spacing w:after="0" w:line="240" w:lineRule="auto"/>
        <w:ind w:left="709"/>
        <w:rPr>
          <w:rFonts w:eastAsia="Times New Roman" w:cs="Times New Roman"/>
          <w:b/>
          <w:sz w:val="28"/>
          <w:szCs w:val="28"/>
          <w:lang w:eastAsia="ru-RU"/>
        </w:rPr>
      </w:pPr>
    </w:p>
    <w:p w14:paraId="2AE6C27D" w14:textId="076BDD8F" w:rsidR="00753E1D" w:rsidRDefault="00753E1D" w:rsidP="00D456E0">
      <w:pPr>
        <w:widowControl w:val="0"/>
        <w:autoSpaceDE w:val="0"/>
        <w:autoSpaceDN w:val="0"/>
        <w:adjustRightInd w:val="0"/>
        <w:spacing w:after="0" w:line="240" w:lineRule="auto"/>
        <w:ind w:firstLine="709"/>
        <w:jc w:val="both"/>
        <w:rPr>
          <w:sz w:val="28"/>
          <w:szCs w:val="28"/>
        </w:rPr>
      </w:pPr>
      <w:r w:rsidRPr="009122DD">
        <w:rPr>
          <w:sz w:val="28"/>
          <w:szCs w:val="28"/>
        </w:rPr>
        <w:t>Сжиженные газы наливают в цистерны, металлические баллоны и другие емкости, освидетельствованные в соответствии с </w:t>
      </w:r>
      <w:r>
        <w:rPr>
          <w:sz w:val="28"/>
          <w:szCs w:val="28"/>
        </w:rPr>
        <w:t xml:space="preserve">Приказом </w:t>
      </w:r>
      <w:r w:rsidRPr="00AF0941">
        <w:rPr>
          <w:sz w:val="28"/>
          <w:szCs w:val="28"/>
        </w:rPr>
        <w:t xml:space="preserve">Ростехнадзора от 15.12.2020 № 536 «Об утверждении федеральных норм и правил в области промышленной безопасности </w:t>
      </w:r>
      <w:r>
        <w:rPr>
          <w:sz w:val="28"/>
          <w:szCs w:val="28"/>
        </w:rPr>
        <w:t>«</w:t>
      </w:r>
      <w:r w:rsidRPr="00AF0941">
        <w:rPr>
          <w:sz w:val="28"/>
          <w:szCs w:val="28"/>
        </w:rPr>
        <w:t>Правила промышленной безопасности при использовании оборудования, работающего под избыточным давлением</w:t>
      </w:r>
      <w:r>
        <w:rPr>
          <w:sz w:val="28"/>
          <w:szCs w:val="28"/>
        </w:rPr>
        <w:t>»</w:t>
      </w:r>
      <w:r w:rsidRPr="00AF0941">
        <w:rPr>
          <w:sz w:val="28"/>
          <w:szCs w:val="28"/>
        </w:rPr>
        <w:t>.</w:t>
      </w:r>
      <w:r w:rsidRPr="009122DD">
        <w:rPr>
          <w:sz w:val="28"/>
          <w:szCs w:val="28"/>
        </w:rPr>
        <w:t xml:space="preserve"> </w:t>
      </w:r>
    </w:p>
    <w:p w14:paraId="501F5A9D" w14:textId="77777777" w:rsidR="00D456E0" w:rsidRPr="009122DD" w:rsidRDefault="00D456E0" w:rsidP="00D456E0">
      <w:pPr>
        <w:widowControl w:val="0"/>
        <w:autoSpaceDE w:val="0"/>
        <w:autoSpaceDN w:val="0"/>
        <w:adjustRightInd w:val="0"/>
        <w:spacing w:after="0" w:line="240" w:lineRule="auto"/>
        <w:ind w:firstLine="709"/>
        <w:jc w:val="both"/>
        <w:rPr>
          <w:sz w:val="28"/>
          <w:szCs w:val="28"/>
        </w:rPr>
      </w:pPr>
    </w:p>
    <w:p w14:paraId="71BFEE21" w14:textId="6BF2E484" w:rsidR="00753E1D" w:rsidRDefault="00753E1D" w:rsidP="00D456E0">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 xml:space="preserve">СРОК, МЕСТО </w:t>
      </w:r>
      <w:r w:rsidR="003520D2">
        <w:rPr>
          <w:rFonts w:eastAsia="Times New Roman" w:cs="Times New Roman"/>
          <w:b/>
          <w:sz w:val="28"/>
          <w:szCs w:val="28"/>
          <w:lang w:eastAsia="ru-RU"/>
        </w:rPr>
        <w:t xml:space="preserve">(АДРЕС) </w:t>
      </w:r>
      <w:r w:rsidRPr="00117BAA">
        <w:rPr>
          <w:rFonts w:eastAsia="Times New Roman" w:cs="Times New Roman"/>
          <w:b/>
          <w:sz w:val="28"/>
          <w:szCs w:val="28"/>
          <w:lang w:eastAsia="ru-RU"/>
        </w:rPr>
        <w:t>И УСЛОВИЯ ПОСТАВКИ ТОВАРА</w:t>
      </w:r>
    </w:p>
    <w:p w14:paraId="60358D65" w14:textId="77777777" w:rsidR="00D456E0" w:rsidRDefault="00D456E0" w:rsidP="00D456E0">
      <w:pPr>
        <w:widowControl w:val="0"/>
        <w:autoSpaceDE w:val="0"/>
        <w:autoSpaceDN w:val="0"/>
        <w:adjustRightInd w:val="0"/>
        <w:spacing w:after="0" w:line="240" w:lineRule="auto"/>
        <w:ind w:left="709"/>
        <w:rPr>
          <w:rFonts w:eastAsia="Times New Roman" w:cs="Times New Roman"/>
          <w:b/>
          <w:sz w:val="28"/>
          <w:szCs w:val="28"/>
          <w:lang w:eastAsia="ru-RU"/>
        </w:rPr>
      </w:pPr>
    </w:p>
    <w:p w14:paraId="6B1F5515" w14:textId="07908091" w:rsidR="00753E1D" w:rsidRPr="00117BAA" w:rsidRDefault="00753E1D" w:rsidP="00D456E0">
      <w:pPr>
        <w:pStyle w:val="a4"/>
        <w:widowControl w:val="0"/>
        <w:numPr>
          <w:ilvl w:val="1"/>
          <w:numId w:val="12"/>
        </w:numPr>
        <w:tabs>
          <w:tab w:val="left" w:pos="1276"/>
        </w:tabs>
        <w:autoSpaceDE w:val="0"/>
        <w:autoSpaceDN w:val="0"/>
        <w:adjustRightInd w:val="0"/>
        <w:spacing w:after="0" w:line="240" w:lineRule="auto"/>
        <w:ind w:left="851" w:hanging="142"/>
        <w:jc w:val="both"/>
        <w:rPr>
          <w:rFonts w:ascii="Times New Roman" w:hAnsi="Times New Roman"/>
          <w:b/>
          <w:sz w:val="28"/>
          <w:szCs w:val="28"/>
          <w:lang w:val="ru-RU" w:eastAsia="ru-RU"/>
        </w:rPr>
      </w:pPr>
      <w:r w:rsidRPr="00117BAA">
        <w:rPr>
          <w:rFonts w:ascii="Times New Roman" w:hAnsi="Times New Roman"/>
          <w:b/>
          <w:sz w:val="28"/>
          <w:szCs w:val="28"/>
          <w:lang w:val="ru-RU" w:eastAsia="ru-RU"/>
        </w:rPr>
        <w:t>Срок и место поставки</w:t>
      </w:r>
      <w:r w:rsidR="006E140F">
        <w:rPr>
          <w:rFonts w:ascii="Times New Roman" w:hAnsi="Times New Roman"/>
          <w:b/>
          <w:sz w:val="28"/>
          <w:szCs w:val="28"/>
          <w:lang w:val="ru-RU" w:eastAsia="ru-RU"/>
        </w:rPr>
        <w:t xml:space="preserve"> товара</w:t>
      </w:r>
    </w:p>
    <w:p w14:paraId="2C0FF274" w14:textId="77777777" w:rsidR="00753E1D" w:rsidRDefault="00753E1D" w:rsidP="00753E1D">
      <w:pPr>
        <w:widowControl w:val="0"/>
        <w:autoSpaceDE w:val="0"/>
        <w:autoSpaceDN w:val="0"/>
        <w:adjustRightInd w:val="0"/>
        <w:spacing w:after="0" w:line="240" w:lineRule="auto"/>
        <w:ind w:firstLine="709"/>
        <w:jc w:val="both"/>
        <w:rPr>
          <w:sz w:val="28"/>
          <w:szCs w:val="28"/>
        </w:rPr>
      </w:pPr>
      <w:r w:rsidRPr="00117BAA">
        <w:rPr>
          <w:sz w:val="28"/>
          <w:szCs w:val="28"/>
        </w:rPr>
        <w:t xml:space="preserve">Поставка Товара осуществляется партиями по заявкам Покупателя в срок не более 24 (двадцати четырех) часов с момента получения Поставщиком заявки Покупателя. </w:t>
      </w:r>
    </w:p>
    <w:p w14:paraId="7AD50E4D" w14:textId="77777777" w:rsidR="00753E1D" w:rsidRDefault="00753E1D" w:rsidP="00753E1D">
      <w:pPr>
        <w:widowControl w:val="0"/>
        <w:autoSpaceDE w:val="0"/>
        <w:autoSpaceDN w:val="0"/>
        <w:adjustRightInd w:val="0"/>
        <w:spacing w:after="0" w:line="240" w:lineRule="auto"/>
        <w:ind w:firstLine="709"/>
        <w:jc w:val="both"/>
        <w:rPr>
          <w:sz w:val="28"/>
          <w:szCs w:val="28"/>
        </w:rPr>
      </w:pPr>
      <w:r>
        <w:rPr>
          <w:sz w:val="28"/>
          <w:szCs w:val="28"/>
        </w:rPr>
        <w:t xml:space="preserve">Периодичность направления заявок Покупателем – не чаще 1 (одного) раза в сутки на один Объект поставки. </w:t>
      </w:r>
    </w:p>
    <w:p w14:paraId="5A9288B9" w14:textId="77777777" w:rsidR="00753E1D" w:rsidRPr="00F56E04" w:rsidRDefault="00753E1D" w:rsidP="00753E1D">
      <w:pPr>
        <w:widowControl w:val="0"/>
        <w:tabs>
          <w:tab w:val="left" w:pos="993"/>
        </w:tabs>
        <w:autoSpaceDE w:val="0"/>
        <w:autoSpaceDN w:val="0"/>
        <w:adjustRightInd w:val="0"/>
        <w:spacing w:after="0" w:line="240" w:lineRule="auto"/>
        <w:ind w:firstLine="708"/>
        <w:jc w:val="both"/>
        <w:rPr>
          <w:rFonts w:cs="Times New Roman"/>
          <w:sz w:val="28"/>
          <w:szCs w:val="28"/>
        </w:rPr>
      </w:pPr>
      <w:r w:rsidRPr="00F56E04">
        <w:rPr>
          <w:rFonts w:cs="Times New Roman"/>
          <w:sz w:val="28"/>
          <w:szCs w:val="28"/>
        </w:rPr>
        <w:t xml:space="preserve">Минимальное количество Товара, подлежащего поставке в рамках одной заявки – </w:t>
      </w:r>
      <w:r>
        <w:rPr>
          <w:rFonts w:cs="Times New Roman"/>
          <w:sz w:val="28"/>
          <w:szCs w:val="28"/>
        </w:rPr>
        <w:t>5</w:t>
      </w:r>
      <w:r w:rsidRPr="00F56E04">
        <w:rPr>
          <w:rFonts w:cs="Times New Roman"/>
          <w:sz w:val="28"/>
          <w:szCs w:val="28"/>
        </w:rPr>
        <w:t xml:space="preserve"> (</w:t>
      </w:r>
      <w:r>
        <w:rPr>
          <w:rFonts w:cs="Times New Roman"/>
          <w:sz w:val="28"/>
          <w:szCs w:val="28"/>
        </w:rPr>
        <w:t>пять</w:t>
      </w:r>
      <w:r w:rsidRPr="00F56E04">
        <w:rPr>
          <w:rFonts w:cs="Times New Roman"/>
          <w:sz w:val="28"/>
          <w:szCs w:val="28"/>
        </w:rPr>
        <w:t xml:space="preserve">) тонн. </w:t>
      </w:r>
    </w:p>
    <w:p w14:paraId="4293F8A6" w14:textId="77777777" w:rsidR="00753E1D" w:rsidRPr="00F56E04" w:rsidRDefault="00753E1D" w:rsidP="00753E1D">
      <w:pPr>
        <w:widowControl w:val="0"/>
        <w:tabs>
          <w:tab w:val="left" w:pos="993"/>
        </w:tabs>
        <w:autoSpaceDE w:val="0"/>
        <w:autoSpaceDN w:val="0"/>
        <w:adjustRightInd w:val="0"/>
        <w:spacing w:after="0" w:line="240" w:lineRule="auto"/>
        <w:ind w:firstLine="708"/>
        <w:jc w:val="both"/>
        <w:rPr>
          <w:rFonts w:cs="Times New Roman"/>
          <w:sz w:val="28"/>
          <w:szCs w:val="28"/>
        </w:rPr>
      </w:pPr>
      <w:r w:rsidRPr="00F56E04">
        <w:rPr>
          <w:rFonts w:cs="Times New Roman"/>
          <w:sz w:val="28"/>
          <w:szCs w:val="28"/>
        </w:rPr>
        <w:t xml:space="preserve">Максимальное количество Товара, подлежащего поставке в рамках одной заявки – </w:t>
      </w:r>
      <w:r>
        <w:rPr>
          <w:rFonts w:cs="Times New Roman"/>
          <w:sz w:val="28"/>
          <w:szCs w:val="28"/>
        </w:rPr>
        <w:t>18</w:t>
      </w:r>
      <w:r w:rsidRPr="00F56E04">
        <w:rPr>
          <w:rFonts w:cs="Times New Roman"/>
          <w:sz w:val="28"/>
          <w:szCs w:val="28"/>
        </w:rPr>
        <w:t xml:space="preserve"> (</w:t>
      </w:r>
      <w:r>
        <w:rPr>
          <w:rFonts w:cs="Times New Roman"/>
          <w:sz w:val="28"/>
          <w:szCs w:val="28"/>
        </w:rPr>
        <w:t>восемнадцать</w:t>
      </w:r>
      <w:r w:rsidRPr="00F56E04">
        <w:rPr>
          <w:rFonts w:cs="Times New Roman"/>
          <w:sz w:val="28"/>
          <w:szCs w:val="28"/>
        </w:rPr>
        <w:t xml:space="preserve">) тонн. </w:t>
      </w:r>
    </w:p>
    <w:p w14:paraId="41B6D12B" w14:textId="77777777" w:rsidR="00753E1D" w:rsidRDefault="00753E1D" w:rsidP="00753E1D">
      <w:pPr>
        <w:widowControl w:val="0"/>
        <w:autoSpaceDE w:val="0"/>
        <w:autoSpaceDN w:val="0"/>
        <w:adjustRightInd w:val="0"/>
        <w:spacing w:after="0" w:line="240" w:lineRule="auto"/>
        <w:ind w:firstLine="709"/>
        <w:jc w:val="both"/>
        <w:rPr>
          <w:sz w:val="28"/>
          <w:szCs w:val="28"/>
        </w:rPr>
      </w:pPr>
      <w:r w:rsidRPr="00117BAA">
        <w:rPr>
          <w:sz w:val="28"/>
          <w:szCs w:val="28"/>
        </w:rPr>
        <w:t xml:space="preserve">Заявки направляются Покупателем на авторизированный адрес Поставщика по электронной почте, указанной в договоре. </w:t>
      </w:r>
    </w:p>
    <w:p w14:paraId="1D8348CC" w14:textId="77777777" w:rsidR="00753E1D" w:rsidRPr="00117BAA" w:rsidRDefault="00753E1D" w:rsidP="00753E1D">
      <w:pPr>
        <w:widowControl w:val="0"/>
        <w:autoSpaceDE w:val="0"/>
        <w:autoSpaceDN w:val="0"/>
        <w:adjustRightInd w:val="0"/>
        <w:spacing w:after="0" w:line="240" w:lineRule="auto"/>
        <w:ind w:firstLine="709"/>
        <w:jc w:val="both"/>
        <w:rPr>
          <w:sz w:val="28"/>
          <w:szCs w:val="28"/>
        </w:rPr>
      </w:pPr>
      <w:r>
        <w:rPr>
          <w:sz w:val="28"/>
          <w:szCs w:val="28"/>
        </w:rPr>
        <w:t xml:space="preserve">Место поставки Товара, </w:t>
      </w:r>
      <w:r w:rsidRPr="00117BAA">
        <w:rPr>
          <w:sz w:val="28"/>
          <w:szCs w:val="28"/>
        </w:rPr>
        <w:t xml:space="preserve">Перечень Объектов Покупателя, адреса и объёмы поставки Товара </w:t>
      </w:r>
      <w:r>
        <w:rPr>
          <w:sz w:val="28"/>
          <w:szCs w:val="28"/>
        </w:rPr>
        <w:t>указаны</w:t>
      </w:r>
      <w:r w:rsidRPr="00117BAA">
        <w:rPr>
          <w:sz w:val="28"/>
          <w:szCs w:val="28"/>
        </w:rPr>
        <w:t xml:space="preserve"> в </w:t>
      </w:r>
      <w:r>
        <w:rPr>
          <w:sz w:val="28"/>
          <w:szCs w:val="28"/>
        </w:rPr>
        <w:t>П</w:t>
      </w:r>
      <w:r w:rsidRPr="00117BAA">
        <w:rPr>
          <w:sz w:val="28"/>
          <w:szCs w:val="28"/>
        </w:rPr>
        <w:t>риложении № 1 к ТЗ.</w:t>
      </w:r>
    </w:p>
    <w:p w14:paraId="508C7C58" w14:textId="77777777" w:rsidR="00753E1D" w:rsidRPr="00117BAA"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Время поставки и закачк</w:t>
      </w:r>
      <w:r>
        <w:rPr>
          <w:rFonts w:eastAsia="Times New Roman" w:cs="Times New Roman"/>
          <w:sz w:val="28"/>
          <w:szCs w:val="28"/>
          <w:lang w:eastAsia="ru-RU"/>
        </w:rPr>
        <w:t>и</w:t>
      </w:r>
      <w:r w:rsidRPr="00117BAA">
        <w:rPr>
          <w:rFonts w:eastAsia="Times New Roman" w:cs="Times New Roman"/>
          <w:sz w:val="28"/>
          <w:szCs w:val="28"/>
          <w:lang w:eastAsia="ru-RU"/>
        </w:rPr>
        <w:t xml:space="preserve"> Товара Поставщиком </w:t>
      </w:r>
      <w:r w:rsidRPr="00117BAA">
        <w:rPr>
          <w:rFonts w:eastAsia="Gungsuh" w:cs="Times New Roman"/>
          <w:bCs/>
          <w:kern w:val="32"/>
          <w:sz w:val="28"/>
          <w:szCs w:val="28"/>
          <w:lang w:eastAsia="x-none"/>
        </w:rPr>
        <w:t>в хранилища на территории Покупателя</w:t>
      </w:r>
      <w:r w:rsidRPr="00117BAA">
        <w:rPr>
          <w:rFonts w:eastAsia="Times New Roman" w:cs="Times New Roman"/>
          <w:sz w:val="28"/>
          <w:szCs w:val="28"/>
          <w:lang w:eastAsia="ru-RU"/>
        </w:rPr>
        <w:t xml:space="preserve">: </w:t>
      </w:r>
    </w:p>
    <w:p w14:paraId="388B2BB0" w14:textId="77777777" w:rsidR="00753E1D" w:rsidRPr="00117BAA"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 xml:space="preserve">март – октябрь с 9:00 до 16:00; </w:t>
      </w:r>
    </w:p>
    <w:p w14:paraId="4E17D21B" w14:textId="46A28792" w:rsidR="00753E1D" w:rsidRPr="00117BAA"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ноябрь</w:t>
      </w:r>
      <w:r w:rsidR="00234DFC">
        <w:rPr>
          <w:rFonts w:eastAsia="Times New Roman" w:cs="Times New Roman"/>
          <w:sz w:val="28"/>
          <w:szCs w:val="28"/>
          <w:lang w:eastAsia="ru-RU"/>
        </w:rPr>
        <w:t xml:space="preserve"> </w:t>
      </w:r>
      <w:r w:rsidR="00234DFC" w:rsidRPr="00117BAA">
        <w:rPr>
          <w:rFonts w:eastAsia="Times New Roman" w:cs="Times New Roman"/>
          <w:sz w:val="28"/>
          <w:szCs w:val="28"/>
          <w:lang w:eastAsia="ru-RU"/>
        </w:rPr>
        <w:t>–</w:t>
      </w:r>
      <w:r w:rsidR="00234DFC">
        <w:rPr>
          <w:rFonts w:eastAsia="Times New Roman" w:cs="Times New Roman"/>
          <w:sz w:val="28"/>
          <w:szCs w:val="28"/>
          <w:lang w:eastAsia="ru-RU"/>
        </w:rPr>
        <w:t xml:space="preserve"> февраль</w:t>
      </w:r>
      <w:r w:rsidRPr="00117BAA">
        <w:rPr>
          <w:rFonts w:eastAsia="Times New Roman" w:cs="Times New Roman"/>
          <w:sz w:val="28"/>
          <w:szCs w:val="28"/>
          <w:lang w:eastAsia="ru-RU"/>
        </w:rPr>
        <w:t xml:space="preserve"> с 10:00 до 15:00.</w:t>
      </w:r>
    </w:p>
    <w:p w14:paraId="02E4477B" w14:textId="1DE9512F" w:rsidR="00753E1D" w:rsidRDefault="00753E1D" w:rsidP="00753E1D">
      <w:pPr>
        <w:widowControl w:val="0"/>
        <w:autoSpaceDE w:val="0"/>
        <w:autoSpaceDN w:val="0"/>
        <w:adjustRightInd w:val="0"/>
        <w:spacing w:after="0" w:line="240" w:lineRule="auto"/>
        <w:ind w:firstLine="709"/>
        <w:jc w:val="both"/>
        <w:rPr>
          <w:sz w:val="28"/>
          <w:szCs w:val="28"/>
        </w:rPr>
      </w:pPr>
      <w:r w:rsidRPr="003E53B2">
        <w:rPr>
          <w:sz w:val="28"/>
          <w:szCs w:val="28"/>
        </w:rPr>
        <w:t xml:space="preserve">Общий срок поставки – с даты заключения </w:t>
      </w:r>
      <w:r w:rsidR="0016370E">
        <w:rPr>
          <w:sz w:val="28"/>
          <w:szCs w:val="28"/>
        </w:rPr>
        <w:t>д</w:t>
      </w:r>
      <w:r w:rsidRPr="003E53B2">
        <w:rPr>
          <w:sz w:val="28"/>
          <w:szCs w:val="28"/>
        </w:rPr>
        <w:t>оговора</w:t>
      </w:r>
      <w:r>
        <w:rPr>
          <w:sz w:val="28"/>
          <w:szCs w:val="28"/>
        </w:rPr>
        <w:t xml:space="preserve">, но не ранее </w:t>
      </w:r>
      <w:r w:rsidR="002B1A3E">
        <w:rPr>
          <w:sz w:val="28"/>
          <w:szCs w:val="28"/>
        </w:rPr>
        <w:t>01</w:t>
      </w:r>
      <w:r>
        <w:rPr>
          <w:sz w:val="28"/>
          <w:szCs w:val="28"/>
        </w:rPr>
        <w:t>.0</w:t>
      </w:r>
      <w:r w:rsidR="002B1A3E">
        <w:rPr>
          <w:sz w:val="28"/>
          <w:szCs w:val="28"/>
        </w:rPr>
        <w:t>1</w:t>
      </w:r>
      <w:r>
        <w:rPr>
          <w:sz w:val="28"/>
          <w:szCs w:val="28"/>
        </w:rPr>
        <w:t>.202</w:t>
      </w:r>
      <w:r w:rsidR="002B1A3E">
        <w:rPr>
          <w:sz w:val="28"/>
          <w:szCs w:val="28"/>
        </w:rPr>
        <w:t>7</w:t>
      </w:r>
      <w:r>
        <w:rPr>
          <w:sz w:val="28"/>
          <w:szCs w:val="28"/>
        </w:rPr>
        <w:t xml:space="preserve"> года,</w:t>
      </w:r>
      <w:r w:rsidRPr="003E53B2">
        <w:rPr>
          <w:sz w:val="28"/>
          <w:szCs w:val="28"/>
        </w:rPr>
        <w:t xml:space="preserve"> в течение </w:t>
      </w:r>
      <w:r w:rsidR="002B1A3E">
        <w:rPr>
          <w:sz w:val="28"/>
          <w:szCs w:val="28"/>
        </w:rPr>
        <w:t>12</w:t>
      </w:r>
      <w:r w:rsidRPr="003E53B2">
        <w:rPr>
          <w:sz w:val="28"/>
          <w:szCs w:val="28"/>
        </w:rPr>
        <w:t xml:space="preserve"> (</w:t>
      </w:r>
      <w:r w:rsidR="002B1A3E">
        <w:rPr>
          <w:sz w:val="28"/>
          <w:szCs w:val="28"/>
        </w:rPr>
        <w:t>двенадцати</w:t>
      </w:r>
      <w:r w:rsidRPr="003E53B2">
        <w:rPr>
          <w:sz w:val="28"/>
          <w:szCs w:val="28"/>
        </w:rPr>
        <w:t>) месяцев.</w:t>
      </w:r>
    </w:p>
    <w:p w14:paraId="085E86E6" w14:textId="77777777" w:rsidR="0016370E" w:rsidRPr="007514E4" w:rsidRDefault="0016370E" w:rsidP="00753E1D">
      <w:pPr>
        <w:widowControl w:val="0"/>
        <w:autoSpaceDE w:val="0"/>
        <w:autoSpaceDN w:val="0"/>
        <w:adjustRightInd w:val="0"/>
        <w:spacing w:after="0" w:line="240" w:lineRule="auto"/>
        <w:ind w:firstLine="709"/>
        <w:jc w:val="both"/>
        <w:rPr>
          <w:sz w:val="28"/>
          <w:szCs w:val="28"/>
        </w:rPr>
      </w:pPr>
    </w:p>
    <w:p w14:paraId="0A96DBDB" w14:textId="43754A42" w:rsidR="00753E1D" w:rsidRPr="00305DD9" w:rsidRDefault="00753E1D" w:rsidP="00753E1D">
      <w:pPr>
        <w:pStyle w:val="a4"/>
        <w:widowControl w:val="0"/>
        <w:numPr>
          <w:ilvl w:val="1"/>
          <w:numId w:val="12"/>
        </w:numPr>
        <w:tabs>
          <w:tab w:val="left" w:pos="1134"/>
        </w:tabs>
        <w:autoSpaceDE w:val="0"/>
        <w:autoSpaceDN w:val="0"/>
        <w:adjustRightInd w:val="0"/>
        <w:spacing w:after="0" w:line="240" w:lineRule="auto"/>
        <w:ind w:left="851" w:hanging="142"/>
        <w:jc w:val="both"/>
        <w:rPr>
          <w:rFonts w:ascii="Times New Roman" w:hAnsi="Times New Roman"/>
          <w:b/>
          <w:sz w:val="28"/>
          <w:szCs w:val="28"/>
          <w:lang w:val="ru-RU" w:eastAsia="ru-RU"/>
        </w:rPr>
      </w:pPr>
      <w:r w:rsidRPr="00305DD9">
        <w:rPr>
          <w:rFonts w:ascii="Times New Roman" w:hAnsi="Times New Roman"/>
          <w:b/>
          <w:sz w:val="28"/>
          <w:szCs w:val="28"/>
          <w:lang w:val="ru-RU" w:eastAsia="ru-RU"/>
        </w:rPr>
        <w:t xml:space="preserve"> Условия поставки</w:t>
      </w:r>
    </w:p>
    <w:p w14:paraId="587D0D71" w14:textId="3335F366" w:rsidR="00753E1D" w:rsidRDefault="00753E1D" w:rsidP="00D456E0">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 xml:space="preserve">Поставка осуществляется в сроки и время, определенные п. </w:t>
      </w:r>
      <w:r>
        <w:rPr>
          <w:rFonts w:eastAsia="Times New Roman" w:cs="Times New Roman"/>
          <w:sz w:val="28"/>
          <w:szCs w:val="28"/>
          <w:lang w:eastAsia="ru-RU"/>
        </w:rPr>
        <w:t>6</w:t>
      </w:r>
      <w:r w:rsidRPr="00117BAA">
        <w:rPr>
          <w:rFonts w:eastAsia="Times New Roman" w:cs="Times New Roman"/>
          <w:sz w:val="28"/>
          <w:szCs w:val="28"/>
          <w:lang w:eastAsia="ru-RU"/>
        </w:rPr>
        <w:t xml:space="preserve">.1 настоящего ТЗ. Доставка </w:t>
      </w:r>
      <w:r>
        <w:rPr>
          <w:rFonts w:eastAsia="Times New Roman" w:cs="Times New Roman"/>
          <w:sz w:val="28"/>
          <w:szCs w:val="28"/>
          <w:lang w:eastAsia="ru-RU"/>
        </w:rPr>
        <w:t>Т</w:t>
      </w:r>
      <w:r w:rsidRPr="00117BAA">
        <w:rPr>
          <w:rFonts w:eastAsia="Times New Roman" w:cs="Times New Roman"/>
          <w:sz w:val="28"/>
          <w:szCs w:val="28"/>
          <w:lang w:eastAsia="ru-RU"/>
        </w:rPr>
        <w:t xml:space="preserve">овара до места, определенного Покупателем, разгрузка осуществляется силами Поставщика. Поставщик обязан предупредить Покупателя </w:t>
      </w:r>
      <w:r w:rsidRPr="00117BAA">
        <w:rPr>
          <w:rFonts w:eastAsia="Times New Roman" w:cs="Times New Roman"/>
          <w:sz w:val="28"/>
          <w:szCs w:val="28"/>
          <w:lang w:eastAsia="ru-RU"/>
        </w:rPr>
        <w:lastRenderedPageBreak/>
        <w:t xml:space="preserve">о поставке </w:t>
      </w:r>
      <w:r>
        <w:rPr>
          <w:rFonts w:eastAsia="Times New Roman" w:cs="Times New Roman"/>
          <w:sz w:val="28"/>
          <w:szCs w:val="28"/>
          <w:lang w:eastAsia="ru-RU"/>
        </w:rPr>
        <w:t>Т</w:t>
      </w:r>
      <w:r w:rsidRPr="00117BAA">
        <w:rPr>
          <w:rFonts w:eastAsia="Times New Roman" w:cs="Times New Roman"/>
          <w:sz w:val="28"/>
          <w:szCs w:val="28"/>
          <w:lang w:eastAsia="ru-RU"/>
        </w:rPr>
        <w:t>овара не менее чем за 4</w:t>
      </w:r>
      <w:r>
        <w:rPr>
          <w:rFonts w:eastAsia="Times New Roman" w:cs="Times New Roman"/>
          <w:sz w:val="28"/>
          <w:szCs w:val="28"/>
          <w:lang w:eastAsia="ru-RU"/>
        </w:rPr>
        <w:t xml:space="preserve"> (четыре)</w:t>
      </w:r>
      <w:r w:rsidRPr="00117BAA">
        <w:rPr>
          <w:rFonts w:eastAsia="Times New Roman" w:cs="Times New Roman"/>
          <w:sz w:val="28"/>
          <w:szCs w:val="28"/>
          <w:lang w:eastAsia="ru-RU"/>
        </w:rPr>
        <w:t xml:space="preserve"> часа путем его уведомления по указанным в </w:t>
      </w:r>
      <w:r>
        <w:rPr>
          <w:rFonts w:eastAsia="Times New Roman" w:cs="Times New Roman"/>
          <w:sz w:val="28"/>
          <w:szCs w:val="28"/>
          <w:lang w:eastAsia="ru-RU"/>
        </w:rPr>
        <w:t>д</w:t>
      </w:r>
      <w:r w:rsidRPr="00117BAA">
        <w:rPr>
          <w:rFonts w:eastAsia="Times New Roman" w:cs="Times New Roman"/>
          <w:sz w:val="28"/>
          <w:szCs w:val="28"/>
          <w:lang w:eastAsia="ru-RU"/>
        </w:rPr>
        <w:t xml:space="preserve">оговоре средствам связи. </w:t>
      </w:r>
    </w:p>
    <w:p w14:paraId="37C764CD" w14:textId="77777777" w:rsidR="00D456E0" w:rsidRDefault="00D456E0" w:rsidP="00D456E0">
      <w:pPr>
        <w:widowControl w:val="0"/>
        <w:autoSpaceDE w:val="0"/>
        <w:autoSpaceDN w:val="0"/>
        <w:adjustRightInd w:val="0"/>
        <w:spacing w:after="0" w:line="240" w:lineRule="auto"/>
        <w:ind w:firstLine="709"/>
        <w:jc w:val="both"/>
        <w:rPr>
          <w:rFonts w:eastAsia="Times New Roman" w:cs="Times New Roman"/>
          <w:sz w:val="28"/>
          <w:szCs w:val="28"/>
          <w:lang w:eastAsia="ru-RU"/>
        </w:rPr>
      </w:pPr>
    </w:p>
    <w:p w14:paraId="50799151" w14:textId="59D70015" w:rsidR="00753E1D" w:rsidRDefault="00753E1D" w:rsidP="00D456E0">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УСЛОВИЯ СДАЧИ И ПРИЕМКИ ТОВАРА</w:t>
      </w:r>
    </w:p>
    <w:p w14:paraId="282B12A7" w14:textId="77777777" w:rsidR="00D456E0" w:rsidRPr="00F11BFF" w:rsidRDefault="00D456E0" w:rsidP="00D456E0">
      <w:pPr>
        <w:widowControl w:val="0"/>
        <w:autoSpaceDE w:val="0"/>
        <w:autoSpaceDN w:val="0"/>
        <w:adjustRightInd w:val="0"/>
        <w:spacing w:after="0" w:line="240" w:lineRule="auto"/>
        <w:ind w:left="709"/>
        <w:rPr>
          <w:rFonts w:eastAsia="Times New Roman" w:cs="Times New Roman"/>
          <w:b/>
          <w:sz w:val="28"/>
          <w:szCs w:val="28"/>
          <w:lang w:eastAsia="ru-RU"/>
        </w:rPr>
      </w:pPr>
    </w:p>
    <w:p w14:paraId="62C8A2D8" w14:textId="3FCA9D48" w:rsidR="00753E1D" w:rsidRPr="00117BAA" w:rsidRDefault="00753E1D" w:rsidP="00D456E0">
      <w:pPr>
        <w:widowControl w:val="0"/>
        <w:tabs>
          <w:tab w:val="left" w:pos="1418"/>
        </w:tabs>
        <w:autoSpaceDE w:val="0"/>
        <w:autoSpaceDN w:val="0"/>
        <w:adjustRightInd w:val="0"/>
        <w:spacing w:after="0" w:line="240" w:lineRule="auto"/>
        <w:ind w:firstLine="709"/>
        <w:jc w:val="both"/>
        <w:rPr>
          <w:rFonts w:eastAsia="Times New Roman" w:cs="Times New Roman"/>
          <w:b/>
          <w:sz w:val="28"/>
          <w:szCs w:val="28"/>
          <w:lang w:eastAsia="ru-RU"/>
        </w:rPr>
      </w:pPr>
      <w:r>
        <w:rPr>
          <w:rFonts w:eastAsia="Times New Roman" w:cs="Times New Roman"/>
          <w:b/>
          <w:sz w:val="28"/>
          <w:szCs w:val="28"/>
          <w:lang w:eastAsia="ru-RU"/>
        </w:rPr>
        <w:t xml:space="preserve">7.1. </w:t>
      </w:r>
      <w:r w:rsidR="00E0752F">
        <w:rPr>
          <w:rFonts w:eastAsia="Times New Roman" w:cs="Times New Roman"/>
          <w:b/>
          <w:sz w:val="28"/>
          <w:szCs w:val="28"/>
          <w:lang w:eastAsia="ru-RU"/>
        </w:rPr>
        <w:t>Условия</w:t>
      </w:r>
      <w:r w:rsidRPr="00117BAA">
        <w:rPr>
          <w:rFonts w:eastAsia="Times New Roman" w:cs="Times New Roman"/>
          <w:b/>
          <w:sz w:val="28"/>
          <w:szCs w:val="28"/>
          <w:lang w:eastAsia="ru-RU"/>
        </w:rPr>
        <w:t xml:space="preserve"> сдачи и приемки</w:t>
      </w:r>
      <w:r w:rsidR="00423EEE">
        <w:rPr>
          <w:rFonts w:eastAsia="Times New Roman" w:cs="Times New Roman"/>
          <w:b/>
          <w:sz w:val="28"/>
          <w:szCs w:val="28"/>
          <w:lang w:eastAsia="ru-RU"/>
        </w:rPr>
        <w:t xml:space="preserve"> товара</w:t>
      </w:r>
    </w:p>
    <w:p w14:paraId="461C312E" w14:textId="77777777" w:rsidR="00753E1D" w:rsidRPr="00117BAA"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Pr>
          <w:rFonts w:eastAsia="Times New Roman" w:cs="Times New Roman"/>
          <w:sz w:val="28"/>
          <w:szCs w:val="28"/>
          <w:lang w:eastAsia="ru-RU"/>
        </w:rPr>
        <w:t>Т</w:t>
      </w:r>
      <w:r w:rsidRPr="00117BAA">
        <w:rPr>
          <w:rFonts w:eastAsia="Times New Roman" w:cs="Times New Roman"/>
          <w:sz w:val="28"/>
          <w:szCs w:val="28"/>
          <w:lang w:eastAsia="ru-RU"/>
        </w:rPr>
        <w:t>овар считается переданным Поставщиком и принятым Покупателем по количеству и наименованию, указанному в товарной накладной по форме ТОРГ-12 (или УПД).</w:t>
      </w:r>
    </w:p>
    <w:p w14:paraId="42977D17" w14:textId="77777777" w:rsidR="00753E1D"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Pr>
          <w:rFonts w:eastAsia="Times New Roman" w:cs="Times New Roman"/>
          <w:sz w:val="28"/>
          <w:szCs w:val="28"/>
          <w:lang w:eastAsia="ru-RU"/>
        </w:rPr>
        <w:t>П</w:t>
      </w:r>
      <w:r w:rsidRPr="00117BAA">
        <w:rPr>
          <w:rFonts w:eastAsia="Times New Roman" w:cs="Times New Roman"/>
          <w:sz w:val="28"/>
          <w:szCs w:val="28"/>
          <w:lang w:eastAsia="ru-RU"/>
        </w:rPr>
        <w:t xml:space="preserve">раво собственности на </w:t>
      </w:r>
      <w:r>
        <w:rPr>
          <w:rFonts w:eastAsia="Times New Roman" w:cs="Times New Roman"/>
          <w:sz w:val="28"/>
          <w:szCs w:val="28"/>
          <w:lang w:eastAsia="ru-RU"/>
        </w:rPr>
        <w:t>Т</w:t>
      </w:r>
      <w:r w:rsidRPr="00117BAA">
        <w:rPr>
          <w:rFonts w:eastAsia="Times New Roman" w:cs="Times New Roman"/>
          <w:sz w:val="28"/>
          <w:szCs w:val="28"/>
          <w:lang w:eastAsia="ru-RU"/>
        </w:rPr>
        <w:t>овар переходит к Покупателю при подписании Покупателем товарной накладной по форме ТОРГ-12 (или УПД).</w:t>
      </w:r>
    </w:p>
    <w:p w14:paraId="48A6AADB" w14:textId="28043F96" w:rsidR="00753E1D"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B02D39">
        <w:rPr>
          <w:rFonts w:eastAsia="Times New Roman" w:cs="Times New Roman"/>
          <w:sz w:val="28"/>
          <w:szCs w:val="28"/>
          <w:lang w:eastAsia="ru-RU"/>
        </w:rPr>
        <w:t xml:space="preserve">Приемка Товара производится в тоннах </w:t>
      </w:r>
      <w:r>
        <w:rPr>
          <w:rFonts w:eastAsia="Times New Roman" w:cs="Times New Roman"/>
          <w:sz w:val="28"/>
          <w:szCs w:val="28"/>
          <w:lang w:eastAsia="ru-RU"/>
        </w:rPr>
        <w:t>(</w:t>
      </w:r>
      <w:r w:rsidRPr="00B02D39">
        <w:rPr>
          <w:rFonts w:eastAsia="Times New Roman" w:cs="Times New Roman"/>
          <w:sz w:val="28"/>
          <w:szCs w:val="28"/>
          <w:lang w:eastAsia="ru-RU"/>
        </w:rPr>
        <w:t>до третьего знака после запятой</w:t>
      </w:r>
      <w:r>
        <w:rPr>
          <w:rFonts w:eastAsia="Times New Roman" w:cs="Times New Roman"/>
          <w:sz w:val="28"/>
          <w:szCs w:val="28"/>
          <w:lang w:eastAsia="ru-RU"/>
        </w:rPr>
        <w:t>),</w:t>
      </w:r>
      <w:r w:rsidRPr="00B02D39">
        <w:rPr>
          <w:rFonts w:eastAsia="Times New Roman" w:cs="Times New Roman"/>
          <w:sz w:val="28"/>
          <w:szCs w:val="28"/>
          <w:lang w:eastAsia="ru-RU"/>
        </w:rPr>
        <w:t xml:space="preserve"> по приборам учета Покупателя, при наличии у него действующего сертификата о поверке прибора учета. В случае отсутствия сертифицированного и действующего прибора учета у Покупателя, слив производится по прибору учета (массовому расходомеру) Поставщика, при наличии у него действующего сертификата о поверке прибора учета на русском языке</w:t>
      </w:r>
      <w:r>
        <w:rPr>
          <w:rFonts w:eastAsia="Times New Roman" w:cs="Times New Roman"/>
          <w:sz w:val="28"/>
          <w:szCs w:val="28"/>
          <w:lang w:eastAsia="ru-RU"/>
        </w:rPr>
        <w:t>.</w:t>
      </w:r>
    </w:p>
    <w:p w14:paraId="46083323" w14:textId="77777777" w:rsidR="0016370E" w:rsidRPr="006C6C6E" w:rsidRDefault="0016370E"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p>
    <w:p w14:paraId="3CF562AF" w14:textId="711B12A0" w:rsidR="00753E1D" w:rsidRPr="00117BAA" w:rsidRDefault="00753E1D" w:rsidP="00423EEE">
      <w:pPr>
        <w:widowControl w:val="0"/>
        <w:tabs>
          <w:tab w:val="left" w:pos="1134"/>
        </w:tabs>
        <w:autoSpaceDE w:val="0"/>
        <w:autoSpaceDN w:val="0"/>
        <w:adjustRightInd w:val="0"/>
        <w:spacing w:after="0" w:line="240" w:lineRule="auto"/>
        <w:ind w:firstLine="709"/>
        <w:jc w:val="both"/>
        <w:rPr>
          <w:rFonts w:eastAsia="Times New Roman" w:cs="Times New Roman"/>
          <w:b/>
          <w:sz w:val="28"/>
          <w:szCs w:val="28"/>
          <w:lang w:eastAsia="ru-RU"/>
        </w:rPr>
      </w:pPr>
      <w:r>
        <w:rPr>
          <w:rFonts w:eastAsia="Times New Roman" w:cs="Times New Roman"/>
          <w:b/>
          <w:sz w:val="28"/>
          <w:szCs w:val="28"/>
          <w:lang w:eastAsia="ru-RU"/>
        </w:rPr>
        <w:t>7</w:t>
      </w:r>
      <w:r w:rsidRPr="00117BAA">
        <w:rPr>
          <w:rFonts w:eastAsia="Times New Roman" w:cs="Times New Roman"/>
          <w:b/>
          <w:sz w:val="28"/>
          <w:szCs w:val="28"/>
          <w:lang w:eastAsia="ru-RU"/>
        </w:rPr>
        <w:t>.2</w:t>
      </w:r>
      <w:r>
        <w:rPr>
          <w:rFonts w:eastAsia="Times New Roman" w:cs="Times New Roman"/>
          <w:b/>
          <w:sz w:val="28"/>
          <w:szCs w:val="28"/>
          <w:lang w:eastAsia="ru-RU"/>
        </w:rPr>
        <w:t>.</w:t>
      </w:r>
      <w:r w:rsidRPr="00117BAA">
        <w:rPr>
          <w:rFonts w:eastAsia="Times New Roman" w:cs="Times New Roman"/>
          <w:b/>
          <w:sz w:val="28"/>
          <w:szCs w:val="28"/>
          <w:lang w:eastAsia="ru-RU"/>
        </w:rPr>
        <w:tab/>
        <w:t xml:space="preserve"> </w:t>
      </w:r>
      <w:r w:rsidR="00423EEE" w:rsidRPr="00423EEE">
        <w:rPr>
          <w:rFonts w:eastAsia="Times New Roman" w:cs="Times New Roman"/>
          <w:b/>
          <w:sz w:val="28"/>
          <w:szCs w:val="28"/>
          <w:lang w:eastAsia="ru-RU"/>
        </w:rPr>
        <w:t>Требования к комплекту технических и подтверждающих</w:t>
      </w:r>
      <w:r w:rsidR="00423EEE">
        <w:rPr>
          <w:rFonts w:eastAsia="Times New Roman" w:cs="Times New Roman"/>
          <w:b/>
          <w:sz w:val="28"/>
          <w:szCs w:val="28"/>
          <w:lang w:eastAsia="ru-RU"/>
        </w:rPr>
        <w:t xml:space="preserve"> </w:t>
      </w:r>
      <w:r w:rsidR="00423EEE" w:rsidRPr="00423EEE">
        <w:rPr>
          <w:rFonts w:eastAsia="Times New Roman" w:cs="Times New Roman"/>
          <w:b/>
          <w:sz w:val="28"/>
          <w:szCs w:val="28"/>
          <w:lang w:eastAsia="ru-RU"/>
        </w:rPr>
        <w:t>качество товара документов, передаваемых покупателю при поставке</w:t>
      </w:r>
      <w:r w:rsidR="00423EEE">
        <w:rPr>
          <w:rFonts w:eastAsia="Times New Roman" w:cs="Times New Roman"/>
          <w:b/>
          <w:sz w:val="28"/>
          <w:szCs w:val="28"/>
          <w:lang w:eastAsia="ru-RU"/>
        </w:rPr>
        <w:t xml:space="preserve"> </w:t>
      </w:r>
      <w:r w:rsidR="00423EEE" w:rsidRPr="00423EEE">
        <w:rPr>
          <w:rFonts w:eastAsia="Times New Roman" w:cs="Times New Roman"/>
          <w:b/>
          <w:sz w:val="28"/>
          <w:szCs w:val="28"/>
          <w:lang w:eastAsia="ru-RU"/>
        </w:rPr>
        <w:t>товара</w:t>
      </w:r>
    </w:p>
    <w:p w14:paraId="2CD7A639" w14:textId="509B515D" w:rsidR="00753E1D" w:rsidRPr="00117BAA" w:rsidRDefault="00D456E0"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Pr>
          <w:rFonts w:eastAsia="Times New Roman" w:cs="Times New Roman"/>
          <w:sz w:val="28"/>
          <w:szCs w:val="28"/>
          <w:lang w:eastAsia="ru-RU"/>
        </w:rPr>
        <w:t>Поставщик Т</w:t>
      </w:r>
      <w:r w:rsidR="00753E1D" w:rsidRPr="00117BAA">
        <w:rPr>
          <w:rFonts w:eastAsia="Times New Roman" w:cs="Times New Roman"/>
          <w:sz w:val="28"/>
          <w:szCs w:val="28"/>
          <w:lang w:eastAsia="ru-RU"/>
        </w:rPr>
        <w:t>овара должен предоставить:</w:t>
      </w:r>
    </w:p>
    <w:p w14:paraId="68109998" w14:textId="2B7C33FB" w:rsidR="00753E1D" w:rsidRPr="00640E35" w:rsidRDefault="00753E1D" w:rsidP="00D456E0">
      <w:pPr>
        <w:pStyle w:val="a4"/>
        <w:widowControl w:val="0"/>
        <w:numPr>
          <w:ilvl w:val="0"/>
          <w:numId w:val="19"/>
        </w:numPr>
        <w:tabs>
          <w:tab w:val="left" w:pos="993"/>
        </w:tabs>
        <w:autoSpaceDE w:val="0"/>
        <w:autoSpaceDN w:val="0"/>
        <w:adjustRightInd w:val="0"/>
        <w:spacing w:after="0" w:line="240" w:lineRule="auto"/>
        <w:ind w:left="426" w:firstLine="283"/>
        <w:jc w:val="both"/>
        <w:rPr>
          <w:rFonts w:ascii="Times New Roman" w:hAnsi="Times New Roman"/>
          <w:sz w:val="28"/>
          <w:szCs w:val="28"/>
          <w:lang w:eastAsia="ru-RU"/>
        </w:rPr>
      </w:pPr>
      <w:r w:rsidRPr="00640E35">
        <w:rPr>
          <w:rFonts w:ascii="Times New Roman" w:hAnsi="Times New Roman"/>
          <w:sz w:val="28"/>
          <w:szCs w:val="28"/>
          <w:lang w:eastAsia="ru-RU"/>
        </w:rPr>
        <w:t>счет</w:t>
      </w:r>
      <w:r w:rsidR="005F24A7">
        <w:rPr>
          <w:rFonts w:ascii="Times New Roman" w:hAnsi="Times New Roman"/>
          <w:sz w:val="28"/>
          <w:szCs w:val="28"/>
          <w:lang w:val="ru-RU" w:eastAsia="ru-RU"/>
        </w:rPr>
        <w:t xml:space="preserve"> на оплату</w:t>
      </w:r>
      <w:r w:rsidR="00DD7CC1">
        <w:rPr>
          <w:rFonts w:ascii="Times New Roman" w:hAnsi="Times New Roman"/>
          <w:sz w:val="28"/>
          <w:szCs w:val="28"/>
          <w:lang w:val="ru-RU" w:eastAsia="ru-RU"/>
        </w:rPr>
        <w:t>, 1 (один) экземпляр</w:t>
      </w:r>
      <w:r w:rsidRPr="00640E35">
        <w:rPr>
          <w:rFonts w:ascii="Times New Roman" w:hAnsi="Times New Roman"/>
          <w:sz w:val="28"/>
          <w:szCs w:val="28"/>
          <w:lang w:eastAsia="ru-RU"/>
        </w:rPr>
        <w:t>;</w:t>
      </w:r>
    </w:p>
    <w:p w14:paraId="1FB962AF" w14:textId="77777777" w:rsidR="00B53055" w:rsidRPr="00B53055" w:rsidRDefault="00B53055" w:rsidP="00D456E0">
      <w:pPr>
        <w:pStyle w:val="a4"/>
        <w:widowControl w:val="0"/>
        <w:numPr>
          <w:ilvl w:val="0"/>
          <w:numId w:val="19"/>
        </w:numPr>
        <w:tabs>
          <w:tab w:val="left" w:pos="993"/>
        </w:tabs>
        <w:autoSpaceDE w:val="0"/>
        <w:autoSpaceDN w:val="0"/>
        <w:adjustRightInd w:val="0"/>
        <w:spacing w:after="0" w:line="240" w:lineRule="auto"/>
        <w:ind w:left="426" w:firstLine="283"/>
        <w:jc w:val="both"/>
        <w:rPr>
          <w:rFonts w:ascii="Times New Roman" w:hAnsi="Times New Roman"/>
          <w:sz w:val="28"/>
          <w:szCs w:val="28"/>
          <w:lang w:eastAsia="ru-RU"/>
        </w:rPr>
      </w:pPr>
      <w:r w:rsidRPr="00640E35">
        <w:rPr>
          <w:rFonts w:ascii="Times New Roman" w:hAnsi="Times New Roman"/>
          <w:sz w:val="28"/>
          <w:szCs w:val="28"/>
          <w:lang w:eastAsia="ru-RU"/>
        </w:rPr>
        <w:t>накладная по форме ТОРГ</w:t>
      </w:r>
      <w:r>
        <w:rPr>
          <w:rFonts w:ascii="Times New Roman" w:hAnsi="Times New Roman"/>
          <w:sz w:val="28"/>
          <w:szCs w:val="28"/>
          <w:lang w:val="ru-RU" w:eastAsia="ru-RU"/>
        </w:rPr>
        <w:t>-</w:t>
      </w:r>
      <w:r w:rsidRPr="00640E35">
        <w:rPr>
          <w:rFonts w:ascii="Times New Roman" w:hAnsi="Times New Roman"/>
          <w:sz w:val="28"/>
          <w:szCs w:val="28"/>
          <w:lang w:eastAsia="ru-RU"/>
        </w:rPr>
        <w:t xml:space="preserve">12 (или УПД), </w:t>
      </w:r>
      <w:r>
        <w:rPr>
          <w:rFonts w:ascii="Times New Roman" w:hAnsi="Times New Roman"/>
          <w:sz w:val="28"/>
          <w:szCs w:val="28"/>
          <w:lang w:val="ru-RU" w:eastAsia="ru-RU"/>
        </w:rPr>
        <w:t>2 (</w:t>
      </w:r>
      <w:r w:rsidRPr="00640E35">
        <w:rPr>
          <w:rFonts w:ascii="Times New Roman" w:hAnsi="Times New Roman"/>
          <w:sz w:val="28"/>
          <w:szCs w:val="28"/>
          <w:lang w:eastAsia="ru-RU"/>
        </w:rPr>
        <w:t>два</w:t>
      </w:r>
      <w:r>
        <w:rPr>
          <w:rFonts w:ascii="Times New Roman" w:hAnsi="Times New Roman"/>
          <w:sz w:val="28"/>
          <w:szCs w:val="28"/>
          <w:lang w:val="ru-RU" w:eastAsia="ru-RU"/>
        </w:rPr>
        <w:t>)</w:t>
      </w:r>
      <w:r>
        <w:rPr>
          <w:rFonts w:ascii="Times New Roman" w:hAnsi="Times New Roman"/>
          <w:sz w:val="28"/>
          <w:szCs w:val="28"/>
          <w:lang w:eastAsia="ru-RU"/>
        </w:rPr>
        <w:t xml:space="preserve"> экземпляра</w:t>
      </w:r>
      <w:r>
        <w:rPr>
          <w:rFonts w:ascii="Times New Roman" w:hAnsi="Times New Roman"/>
          <w:sz w:val="28"/>
          <w:szCs w:val="28"/>
          <w:lang w:val="ru-RU" w:eastAsia="ru-RU"/>
        </w:rPr>
        <w:t>;</w:t>
      </w:r>
    </w:p>
    <w:p w14:paraId="1D93A30C" w14:textId="510408BC" w:rsidR="00B53055" w:rsidRPr="00B53055" w:rsidRDefault="00B53055" w:rsidP="00D456E0">
      <w:pPr>
        <w:pStyle w:val="a4"/>
        <w:widowControl w:val="0"/>
        <w:numPr>
          <w:ilvl w:val="0"/>
          <w:numId w:val="19"/>
        </w:numPr>
        <w:tabs>
          <w:tab w:val="left" w:pos="993"/>
        </w:tabs>
        <w:autoSpaceDE w:val="0"/>
        <w:autoSpaceDN w:val="0"/>
        <w:adjustRightInd w:val="0"/>
        <w:spacing w:after="0" w:line="240" w:lineRule="auto"/>
        <w:ind w:left="426" w:firstLine="283"/>
        <w:jc w:val="both"/>
        <w:rPr>
          <w:rFonts w:ascii="Times New Roman" w:hAnsi="Times New Roman"/>
          <w:sz w:val="28"/>
          <w:szCs w:val="28"/>
          <w:lang w:eastAsia="ru-RU"/>
        </w:rPr>
      </w:pPr>
      <w:r w:rsidRPr="00640E35">
        <w:rPr>
          <w:rFonts w:ascii="Times New Roman" w:hAnsi="Times New Roman"/>
          <w:sz w:val="28"/>
          <w:szCs w:val="28"/>
          <w:lang w:eastAsia="ru-RU"/>
        </w:rPr>
        <w:t>счет-фактура</w:t>
      </w:r>
      <w:r w:rsidRPr="006211C7">
        <w:rPr>
          <w:rStyle w:val="aa"/>
          <w:rFonts w:eastAsia="Calibri"/>
          <w:sz w:val="24"/>
          <w:lang w:eastAsia="ar-SA"/>
        </w:rPr>
        <w:footnoteReference w:id="1"/>
      </w:r>
      <w:r>
        <w:rPr>
          <w:rFonts w:ascii="Times New Roman" w:hAnsi="Times New Roman"/>
          <w:sz w:val="28"/>
          <w:szCs w:val="28"/>
          <w:lang w:val="ru-RU" w:eastAsia="ru-RU"/>
        </w:rPr>
        <w:t xml:space="preserve"> </w:t>
      </w:r>
      <w:r w:rsidRPr="00640E35">
        <w:rPr>
          <w:rFonts w:ascii="Times New Roman" w:hAnsi="Times New Roman"/>
          <w:sz w:val="28"/>
          <w:szCs w:val="28"/>
          <w:lang w:eastAsia="ru-RU"/>
        </w:rPr>
        <w:t>(или УПД)</w:t>
      </w:r>
      <w:r w:rsidR="00DD7CC1">
        <w:rPr>
          <w:rFonts w:ascii="Times New Roman" w:hAnsi="Times New Roman"/>
          <w:sz w:val="28"/>
          <w:szCs w:val="28"/>
          <w:lang w:val="ru-RU" w:eastAsia="ru-RU"/>
        </w:rPr>
        <w:t>, 1 (один) экземпляр</w:t>
      </w:r>
      <w:r>
        <w:rPr>
          <w:rFonts w:ascii="Times New Roman" w:hAnsi="Times New Roman"/>
          <w:sz w:val="28"/>
          <w:szCs w:val="28"/>
          <w:lang w:val="ru-RU" w:eastAsia="ru-RU"/>
        </w:rPr>
        <w:t>;</w:t>
      </w:r>
    </w:p>
    <w:p w14:paraId="3A0A70EC" w14:textId="24FEE936" w:rsidR="00B53055" w:rsidRDefault="00B53055" w:rsidP="00D456E0">
      <w:pPr>
        <w:pStyle w:val="a4"/>
        <w:widowControl w:val="0"/>
        <w:numPr>
          <w:ilvl w:val="0"/>
          <w:numId w:val="19"/>
        </w:numPr>
        <w:tabs>
          <w:tab w:val="left" w:pos="993"/>
        </w:tabs>
        <w:autoSpaceDE w:val="0"/>
        <w:autoSpaceDN w:val="0"/>
        <w:adjustRightInd w:val="0"/>
        <w:spacing w:after="0" w:line="240" w:lineRule="auto"/>
        <w:ind w:left="993" w:hanging="284"/>
        <w:jc w:val="both"/>
        <w:rPr>
          <w:rFonts w:ascii="Times New Roman" w:hAnsi="Times New Roman"/>
          <w:sz w:val="28"/>
          <w:szCs w:val="28"/>
          <w:lang w:eastAsia="ru-RU"/>
        </w:rPr>
      </w:pPr>
      <w:r w:rsidRPr="00640E35">
        <w:rPr>
          <w:rFonts w:ascii="Times New Roman" w:hAnsi="Times New Roman"/>
          <w:sz w:val="28"/>
          <w:szCs w:val="28"/>
          <w:lang w:eastAsia="ru-RU"/>
        </w:rPr>
        <w:t xml:space="preserve">сертификат (паспорт) качества на каждую партию поставляемого </w:t>
      </w:r>
      <w:r>
        <w:rPr>
          <w:rFonts w:ascii="Times New Roman" w:hAnsi="Times New Roman"/>
          <w:sz w:val="28"/>
          <w:szCs w:val="28"/>
          <w:lang w:val="ru-RU" w:eastAsia="ru-RU"/>
        </w:rPr>
        <w:t>Товара</w:t>
      </w:r>
      <w:r w:rsidRPr="00640E35">
        <w:rPr>
          <w:rFonts w:ascii="Times New Roman" w:hAnsi="Times New Roman"/>
          <w:sz w:val="28"/>
          <w:szCs w:val="28"/>
          <w:lang w:eastAsia="ru-RU"/>
        </w:rPr>
        <w:t xml:space="preserve">, </w:t>
      </w:r>
      <w:r>
        <w:rPr>
          <w:rFonts w:ascii="Times New Roman" w:hAnsi="Times New Roman"/>
          <w:sz w:val="28"/>
          <w:szCs w:val="28"/>
          <w:lang w:val="ru-RU" w:eastAsia="ru-RU"/>
        </w:rPr>
        <w:t>1 (</w:t>
      </w:r>
      <w:r w:rsidRPr="00640E35">
        <w:rPr>
          <w:rFonts w:ascii="Times New Roman" w:hAnsi="Times New Roman"/>
          <w:sz w:val="28"/>
          <w:szCs w:val="28"/>
          <w:lang w:eastAsia="ru-RU"/>
        </w:rPr>
        <w:t>один</w:t>
      </w:r>
      <w:r>
        <w:rPr>
          <w:rFonts w:ascii="Times New Roman" w:hAnsi="Times New Roman"/>
          <w:sz w:val="28"/>
          <w:szCs w:val="28"/>
          <w:lang w:val="ru-RU" w:eastAsia="ru-RU"/>
        </w:rPr>
        <w:t>)</w:t>
      </w:r>
      <w:r>
        <w:rPr>
          <w:rFonts w:ascii="Times New Roman" w:hAnsi="Times New Roman"/>
          <w:sz w:val="28"/>
          <w:szCs w:val="28"/>
          <w:lang w:eastAsia="ru-RU"/>
        </w:rPr>
        <w:t xml:space="preserve"> экземпляр.</w:t>
      </w:r>
    </w:p>
    <w:p w14:paraId="62457EED" w14:textId="77777777" w:rsidR="00507153" w:rsidRPr="00B53055" w:rsidRDefault="00507153" w:rsidP="00507153">
      <w:pPr>
        <w:pStyle w:val="a4"/>
        <w:widowControl w:val="0"/>
        <w:autoSpaceDE w:val="0"/>
        <w:autoSpaceDN w:val="0"/>
        <w:adjustRightInd w:val="0"/>
        <w:spacing w:after="0" w:line="240" w:lineRule="auto"/>
        <w:ind w:left="426"/>
        <w:jc w:val="both"/>
        <w:rPr>
          <w:rFonts w:ascii="Times New Roman" w:hAnsi="Times New Roman"/>
          <w:sz w:val="28"/>
          <w:szCs w:val="28"/>
          <w:lang w:eastAsia="ru-RU"/>
        </w:rPr>
      </w:pPr>
    </w:p>
    <w:p w14:paraId="321308C5" w14:textId="3E7F8895" w:rsidR="00753E1D" w:rsidRDefault="00753E1D" w:rsidP="00D456E0">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ТРЕБОВАНИЯ К ТРАНСПОРТИРОВКЕ</w:t>
      </w:r>
      <w:r w:rsidR="00423EEE">
        <w:rPr>
          <w:rFonts w:eastAsia="Times New Roman" w:cs="Times New Roman"/>
          <w:b/>
          <w:sz w:val="28"/>
          <w:szCs w:val="28"/>
          <w:lang w:eastAsia="ru-RU"/>
        </w:rPr>
        <w:t xml:space="preserve"> ТОВАРА</w:t>
      </w:r>
    </w:p>
    <w:p w14:paraId="3DA79A3D" w14:textId="77777777" w:rsidR="00D456E0" w:rsidRDefault="00D456E0" w:rsidP="00D456E0">
      <w:pPr>
        <w:widowControl w:val="0"/>
        <w:autoSpaceDE w:val="0"/>
        <w:autoSpaceDN w:val="0"/>
        <w:adjustRightInd w:val="0"/>
        <w:spacing w:after="0" w:line="240" w:lineRule="auto"/>
        <w:ind w:left="709"/>
        <w:rPr>
          <w:rFonts w:eastAsia="Times New Roman" w:cs="Times New Roman"/>
          <w:b/>
          <w:sz w:val="28"/>
          <w:szCs w:val="28"/>
          <w:lang w:eastAsia="ru-RU"/>
        </w:rPr>
      </w:pPr>
    </w:p>
    <w:p w14:paraId="1F44447C" w14:textId="77777777" w:rsidR="00753E1D" w:rsidRDefault="00753E1D" w:rsidP="00753E1D">
      <w:pPr>
        <w:widowControl w:val="0"/>
        <w:autoSpaceDE w:val="0"/>
        <w:autoSpaceDN w:val="0"/>
        <w:adjustRightInd w:val="0"/>
        <w:spacing w:after="0" w:line="240" w:lineRule="auto"/>
        <w:ind w:firstLine="709"/>
        <w:jc w:val="both"/>
        <w:rPr>
          <w:rFonts w:eastAsia="Gungsuh"/>
          <w:sz w:val="28"/>
          <w:szCs w:val="28"/>
        </w:rPr>
      </w:pPr>
      <w:r>
        <w:rPr>
          <w:rFonts w:eastAsia="Times New Roman" w:cs="Times New Roman"/>
          <w:sz w:val="28"/>
          <w:szCs w:val="28"/>
          <w:lang w:eastAsia="ru-RU"/>
        </w:rPr>
        <w:t>П</w:t>
      </w:r>
      <w:r w:rsidRPr="00545796">
        <w:rPr>
          <w:rFonts w:eastAsia="Times New Roman" w:cs="Times New Roman"/>
          <w:sz w:val="28"/>
          <w:szCs w:val="28"/>
          <w:lang w:eastAsia="ru-RU"/>
        </w:rPr>
        <w:t>еревозк</w:t>
      </w:r>
      <w:r>
        <w:rPr>
          <w:rFonts w:eastAsia="Times New Roman" w:cs="Times New Roman"/>
          <w:sz w:val="28"/>
          <w:szCs w:val="28"/>
          <w:lang w:eastAsia="ru-RU"/>
        </w:rPr>
        <w:t>а</w:t>
      </w:r>
      <w:r w:rsidRPr="00545796">
        <w:rPr>
          <w:rFonts w:eastAsia="Times New Roman" w:cs="Times New Roman"/>
          <w:sz w:val="28"/>
          <w:szCs w:val="28"/>
          <w:lang w:eastAsia="ru-RU"/>
        </w:rPr>
        <w:t xml:space="preserve"> </w:t>
      </w:r>
      <w:r>
        <w:rPr>
          <w:rFonts w:eastAsia="Times New Roman" w:cs="Times New Roman"/>
          <w:sz w:val="28"/>
          <w:szCs w:val="28"/>
          <w:lang w:eastAsia="ru-RU"/>
        </w:rPr>
        <w:t>с</w:t>
      </w:r>
      <w:r w:rsidRPr="009122DD">
        <w:rPr>
          <w:sz w:val="28"/>
          <w:szCs w:val="28"/>
        </w:rPr>
        <w:t>жиженны</w:t>
      </w:r>
      <w:r>
        <w:rPr>
          <w:sz w:val="28"/>
          <w:szCs w:val="28"/>
        </w:rPr>
        <w:t>х</w:t>
      </w:r>
      <w:r w:rsidRPr="009122DD">
        <w:rPr>
          <w:sz w:val="28"/>
          <w:szCs w:val="28"/>
        </w:rPr>
        <w:t xml:space="preserve"> газ</w:t>
      </w:r>
      <w:r>
        <w:rPr>
          <w:sz w:val="28"/>
          <w:szCs w:val="28"/>
        </w:rPr>
        <w:t>ов</w:t>
      </w:r>
      <w:r w:rsidRPr="00545796">
        <w:rPr>
          <w:rFonts w:eastAsia="Times New Roman" w:cs="Times New Roman"/>
          <w:sz w:val="28"/>
          <w:szCs w:val="28"/>
          <w:lang w:eastAsia="ru-RU"/>
        </w:rPr>
        <w:t xml:space="preserve"> производит</w:t>
      </w:r>
      <w:r>
        <w:rPr>
          <w:rFonts w:eastAsia="Times New Roman" w:cs="Times New Roman"/>
          <w:sz w:val="28"/>
          <w:szCs w:val="28"/>
          <w:lang w:eastAsia="ru-RU"/>
        </w:rPr>
        <w:t>ся только</w:t>
      </w:r>
      <w:r w:rsidRPr="00545796">
        <w:rPr>
          <w:rFonts w:eastAsia="Times New Roman" w:cs="Times New Roman"/>
          <w:sz w:val="28"/>
          <w:szCs w:val="28"/>
          <w:lang w:eastAsia="ru-RU"/>
        </w:rPr>
        <w:t xml:space="preserve"> специализированными транспортными средствами, приспособленными для этих целей </w:t>
      </w:r>
      <w:r>
        <w:rPr>
          <w:rFonts w:eastAsia="Gungsuh"/>
          <w:sz w:val="28"/>
          <w:szCs w:val="28"/>
        </w:rPr>
        <w:t>в полном соответствии с</w:t>
      </w:r>
      <w:r w:rsidRPr="00A2169A">
        <w:rPr>
          <w:rFonts w:eastAsia="Gungsuh"/>
          <w:sz w:val="28"/>
          <w:szCs w:val="28"/>
        </w:rPr>
        <w:t xml:space="preserve"> ГОСТ 1510</w:t>
      </w:r>
      <w:r>
        <w:rPr>
          <w:rFonts w:eastAsia="Gungsuh"/>
          <w:sz w:val="28"/>
          <w:szCs w:val="28"/>
        </w:rPr>
        <w:t xml:space="preserve">-2022 </w:t>
      </w:r>
      <w:r w:rsidRPr="00FD153E">
        <w:rPr>
          <w:rFonts w:eastAsia="Gungsuh"/>
          <w:sz w:val="28"/>
          <w:szCs w:val="28"/>
        </w:rPr>
        <w:t>«</w:t>
      </w:r>
      <w:r>
        <w:rPr>
          <w:rFonts w:eastAsia="Times New Roman" w:cs="Times New Roman"/>
          <w:sz w:val="28"/>
          <w:szCs w:val="28"/>
          <w:lang w:eastAsia="ru-RU"/>
        </w:rPr>
        <w:t xml:space="preserve">Межгосударственный стандарт. </w:t>
      </w:r>
      <w:r w:rsidRPr="00FD153E">
        <w:rPr>
          <w:rFonts w:eastAsia="Gungsuh"/>
          <w:sz w:val="28"/>
          <w:szCs w:val="28"/>
        </w:rPr>
        <w:t>Нефть и нефтепродукты. Маркировка, упаковка, транспортирование и хранение</w:t>
      </w:r>
      <w:r>
        <w:rPr>
          <w:rFonts w:eastAsia="Gungsuh"/>
          <w:sz w:val="28"/>
          <w:szCs w:val="28"/>
        </w:rPr>
        <w:t>».</w:t>
      </w:r>
    </w:p>
    <w:p w14:paraId="19041780" w14:textId="77777777" w:rsidR="00753E1D" w:rsidRPr="00117BAA"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 xml:space="preserve">Специализированный автотранспорт Поставщика должен быть оборудован измерительной системой, позволяющей отображать индикацию измеренных параметров, индикацию достижения критических уровней, контроль исправности преобразователей, контроль уровня жидкости, контроль температуры, контроль процентного заполнения, контроль объема жидкости, контроль массы </w:t>
      </w:r>
      <w:r>
        <w:rPr>
          <w:rFonts w:eastAsia="Times New Roman" w:cs="Times New Roman"/>
          <w:sz w:val="28"/>
          <w:szCs w:val="28"/>
          <w:lang w:eastAsia="ru-RU"/>
        </w:rPr>
        <w:t>Т</w:t>
      </w:r>
      <w:r w:rsidRPr="00117BAA">
        <w:rPr>
          <w:rFonts w:eastAsia="Times New Roman" w:cs="Times New Roman"/>
          <w:sz w:val="28"/>
          <w:szCs w:val="28"/>
          <w:lang w:eastAsia="ru-RU"/>
        </w:rPr>
        <w:t xml:space="preserve">овара, контроль плотности жидкости, контроль давления, контроль температуры паровой фазы, контроль массы паровой фазы, контроль массы жидкой фазы, иметь функцию настройки преобразователей и самого сигнализатора. </w:t>
      </w:r>
    </w:p>
    <w:p w14:paraId="4D0643CB" w14:textId="77777777" w:rsidR="00753E1D" w:rsidRPr="00117BAA" w:rsidRDefault="00753E1D" w:rsidP="00753E1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 xml:space="preserve">Специализированный автотранспорт Поставщика должен быть оборудован устройством контроля расхода сжиженного газа (счетчиком-расходомером) для </w:t>
      </w:r>
      <w:r w:rsidRPr="00117BAA">
        <w:rPr>
          <w:rFonts w:eastAsia="Times New Roman" w:cs="Times New Roman"/>
          <w:sz w:val="28"/>
          <w:szCs w:val="28"/>
          <w:lang w:eastAsia="ru-RU"/>
        </w:rPr>
        <w:lastRenderedPageBreak/>
        <w:t xml:space="preserve">измерения объема сжиженного газа с пределом допускаемой относительной погрешности измерений объема не более ± 0,3%.  </w:t>
      </w:r>
    </w:p>
    <w:p w14:paraId="7E4CA336" w14:textId="08F8D145" w:rsidR="00753E1D" w:rsidRDefault="00753E1D" w:rsidP="00D456E0">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 xml:space="preserve">Во избежание поставок некачественного </w:t>
      </w:r>
      <w:r>
        <w:rPr>
          <w:rFonts w:eastAsia="Times New Roman" w:cs="Times New Roman"/>
          <w:sz w:val="28"/>
          <w:szCs w:val="28"/>
          <w:lang w:eastAsia="ru-RU"/>
        </w:rPr>
        <w:t>Т</w:t>
      </w:r>
      <w:r w:rsidRPr="00117BAA">
        <w:rPr>
          <w:rFonts w:eastAsia="Times New Roman" w:cs="Times New Roman"/>
          <w:sz w:val="28"/>
          <w:szCs w:val="28"/>
          <w:lang w:eastAsia="ru-RU"/>
        </w:rPr>
        <w:t>овара, автотранспорт Поставщика должен быть оборудован системой электронного пломбирования</w:t>
      </w:r>
      <w:r>
        <w:rPr>
          <w:rFonts w:eastAsia="Times New Roman" w:cs="Times New Roman"/>
          <w:sz w:val="28"/>
          <w:szCs w:val="28"/>
          <w:lang w:eastAsia="ru-RU"/>
        </w:rPr>
        <w:t xml:space="preserve"> цистерны.</w:t>
      </w:r>
      <w:r w:rsidRPr="00117BAA">
        <w:rPr>
          <w:rFonts w:eastAsia="Times New Roman" w:cs="Times New Roman"/>
          <w:sz w:val="28"/>
          <w:szCs w:val="28"/>
          <w:lang w:eastAsia="ru-RU"/>
        </w:rPr>
        <w:t xml:space="preserve"> Номер пломбы указывается в товарно-транспортной накладной.</w:t>
      </w:r>
    </w:p>
    <w:p w14:paraId="4C80F645" w14:textId="77777777" w:rsidR="00D456E0" w:rsidRPr="00117BAA" w:rsidRDefault="00D456E0" w:rsidP="00D456E0">
      <w:pPr>
        <w:widowControl w:val="0"/>
        <w:autoSpaceDE w:val="0"/>
        <w:autoSpaceDN w:val="0"/>
        <w:adjustRightInd w:val="0"/>
        <w:spacing w:after="0" w:line="240" w:lineRule="auto"/>
        <w:ind w:firstLine="709"/>
        <w:jc w:val="both"/>
        <w:rPr>
          <w:rFonts w:eastAsia="Times New Roman" w:cs="Times New Roman"/>
          <w:sz w:val="28"/>
          <w:szCs w:val="28"/>
          <w:lang w:eastAsia="ru-RU"/>
        </w:rPr>
      </w:pPr>
    </w:p>
    <w:p w14:paraId="5D1E3EEF" w14:textId="233AC348" w:rsidR="00753E1D" w:rsidRDefault="00753E1D" w:rsidP="00D456E0">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ТРЕБОВАНИЯ К ХРАНЕНИЮ</w:t>
      </w:r>
      <w:r w:rsidR="00423EEE">
        <w:rPr>
          <w:rFonts w:eastAsia="Times New Roman" w:cs="Times New Roman"/>
          <w:b/>
          <w:sz w:val="28"/>
          <w:szCs w:val="28"/>
          <w:lang w:eastAsia="ru-RU"/>
        </w:rPr>
        <w:t xml:space="preserve"> ТОВАРА</w:t>
      </w:r>
    </w:p>
    <w:p w14:paraId="20626232" w14:textId="77777777" w:rsidR="00D456E0" w:rsidRPr="00117BAA" w:rsidRDefault="00D456E0" w:rsidP="00D456E0">
      <w:pPr>
        <w:widowControl w:val="0"/>
        <w:autoSpaceDE w:val="0"/>
        <w:autoSpaceDN w:val="0"/>
        <w:adjustRightInd w:val="0"/>
        <w:spacing w:after="0" w:line="240" w:lineRule="auto"/>
        <w:ind w:left="709"/>
        <w:rPr>
          <w:rFonts w:eastAsia="Times New Roman" w:cs="Times New Roman"/>
          <w:b/>
          <w:sz w:val="28"/>
          <w:szCs w:val="28"/>
          <w:lang w:eastAsia="ru-RU"/>
        </w:rPr>
      </w:pPr>
    </w:p>
    <w:p w14:paraId="6C613B73" w14:textId="1DC26885" w:rsidR="00753E1D" w:rsidRDefault="00753E1D" w:rsidP="005E536B">
      <w:pPr>
        <w:widowControl w:val="0"/>
        <w:autoSpaceDE w:val="0"/>
        <w:autoSpaceDN w:val="0"/>
        <w:adjustRightInd w:val="0"/>
        <w:spacing w:after="0" w:line="240" w:lineRule="auto"/>
        <w:ind w:firstLine="709"/>
        <w:jc w:val="both"/>
        <w:rPr>
          <w:rFonts w:eastAsia="Times New Roman" w:cs="Times New Roman"/>
          <w:sz w:val="28"/>
          <w:szCs w:val="28"/>
          <w:lang w:eastAsia="ru-RU"/>
        </w:rPr>
      </w:pPr>
      <w:r>
        <w:rPr>
          <w:rFonts w:eastAsia="Times New Roman" w:cs="Times New Roman"/>
          <w:sz w:val="28"/>
          <w:szCs w:val="28"/>
          <w:lang w:eastAsia="ru-RU"/>
        </w:rPr>
        <w:t>Хранение с</w:t>
      </w:r>
      <w:r w:rsidRPr="009122DD">
        <w:rPr>
          <w:sz w:val="28"/>
          <w:szCs w:val="28"/>
        </w:rPr>
        <w:t>жиженны</w:t>
      </w:r>
      <w:r>
        <w:rPr>
          <w:sz w:val="28"/>
          <w:szCs w:val="28"/>
        </w:rPr>
        <w:t>х</w:t>
      </w:r>
      <w:r w:rsidRPr="009122DD">
        <w:rPr>
          <w:sz w:val="28"/>
          <w:szCs w:val="28"/>
        </w:rPr>
        <w:t xml:space="preserve"> газ</w:t>
      </w:r>
      <w:r>
        <w:rPr>
          <w:sz w:val="28"/>
          <w:szCs w:val="28"/>
        </w:rPr>
        <w:t>ов</w:t>
      </w:r>
      <w:r w:rsidRPr="00545796">
        <w:rPr>
          <w:rFonts w:eastAsia="Times New Roman" w:cs="Times New Roman"/>
          <w:sz w:val="28"/>
          <w:szCs w:val="28"/>
          <w:lang w:eastAsia="ru-RU"/>
        </w:rPr>
        <w:t xml:space="preserve"> </w:t>
      </w:r>
      <w:r>
        <w:rPr>
          <w:rFonts w:eastAsia="Times New Roman" w:cs="Times New Roman"/>
          <w:sz w:val="28"/>
          <w:szCs w:val="28"/>
          <w:lang w:eastAsia="ru-RU"/>
        </w:rPr>
        <w:t xml:space="preserve">должно </w:t>
      </w:r>
      <w:r w:rsidRPr="00545796">
        <w:rPr>
          <w:rFonts w:eastAsia="Times New Roman" w:cs="Times New Roman"/>
          <w:sz w:val="28"/>
          <w:szCs w:val="28"/>
          <w:lang w:eastAsia="ru-RU"/>
        </w:rPr>
        <w:t>производит</w:t>
      </w:r>
      <w:r>
        <w:rPr>
          <w:rFonts w:eastAsia="Times New Roman" w:cs="Times New Roman"/>
          <w:sz w:val="28"/>
          <w:szCs w:val="28"/>
          <w:lang w:eastAsia="ru-RU"/>
        </w:rPr>
        <w:t>ся</w:t>
      </w:r>
      <w:r w:rsidRPr="00545796">
        <w:rPr>
          <w:rFonts w:eastAsia="Times New Roman" w:cs="Times New Roman"/>
          <w:sz w:val="28"/>
          <w:szCs w:val="28"/>
          <w:lang w:eastAsia="ru-RU"/>
        </w:rPr>
        <w:t xml:space="preserve"> </w:t>
      </w:r>
      <w:r>
        <w:rPr>
          <w:rFonts w:eastAsia="Times New Roman" w:cs="Times New Roman"/>
          <w:sz w:val="28"/>
          <w:szCs w:val="28"/>
          <w:lang w:eastAsia="ru-RU"/>
        </w:rPr>
        <w:t xml:space="preserve">в строгом соответствии с п. 8 </w:t>
      </w:r>
      <w:r w:rsidRPr="00A2169A">
        <w:rPr>
          <w:rFonts w:eastAsia="Gungsuh"/>
          <w:sz w:val="28"/>
          <w:szCs w:val="28"/>
        </w:rPr>
        <w:t>ГОСТ 1510</w:t>
      </w:r>
      <w:r>
        <w:rPr>
          <w:rFonts w:eastAsia="Gungsuh"/>
          <w:sz w:val="28"/>
          <w:szCs w:val="28"/>
        </w:rPr>
        <w:t xml:space="preserve">-2022 </w:t>
      </w:r>
      <w:r w:rsidRPr="00FD153E">
        <w:rPr>
          <w:rFonts w:eastAsia="Gungsuh"/>
          <w:sz w:val="28"/>
          <w:szCs w:val="28"/>
        </w:rPr>
        <w:t>«</w:t>
      </w:r>
      <w:r>
        <w:rPr>
          <w:rFonts w:eastAsia="Times New Roman" w:cs="Times New Roman"/>
          <w:sz w:val="28"/>
          <w:szCs w:val="28"/>
          <w:lang w:eastAsia="ru-RU"/>
        </w:rPr>
        <w:t xml:space="preserve">Межгосударственный стандарт. </w:t>
      </w:r>
      <w:r w:rsidRPr="00FD153E">
        <w:rPr>
          <w:rFonts w:eastAsia="Gungsuh"/>
          <w:sz w:val="28"/>
          <w:szCs w:val="28"/>
        </w:rPr>
        <w:t>Нефть и нефтепродукты. Маркировка, упаковка, транспортирование и хранение</w:t>
      </w:r>
      <w:r>
        <w:rPr>
          <w:rFonts w:eastAsia="Gungsuh"/>
          <w:sz w:val="28"/>
          <w:szCs w:val="28"/>
        </w:rPr>
        <w:t>»</w:t>
      </w:r>
      <w:r w:rsidRPr="00F15741">
        <w:rPr>
          <w:rFonts w:eastAsia="Times New Roman" w:cs="Times New Roman"/>
          <w:sz w:val="28"/>
          <w:szCs w:val="28"/>
          <w:lang w:eastAsia="ru-RU"/>
        </w:rPr>
        <w:t>.</w:t>
      </w:r>
    </w:p>
    <w:p w14:paraId="46308A63" w14:textId="77777777" w:rsidR="005E536B" w:rsidRPr="00117BAA" w:rsidRDefault="005E536B" w:rsidP="005E536B">
      <w:pPr>
        <w:widowControl w:val="0"/>
        <w:autoSpaceDE w:val="0"/>
        <w:autoSpaceDN w:val="0"/>
        <w:adjustRightInd w:val="0"/>
        <w:spacing w:after="0" w:line="240" w:lineRule="auto"/>
        <w:ind w:firstLine="709"/>
        <w:jc w:val="both"/>
        <w:rPr>
          <w:rFonts w:eastAsia="Times New Roman" w:cs="Times New Roman"/>
          <w:sz w:val="28"/>
          <w:szCs w:val="28"/>
          <w:lang w:eastAsia="ru-RU"/>
        </w:rPr>
      </w:pPr>
    </w:p>
    <w:p w14:paraId="6932A8CE" w14:textId="03FDA5D1" w:rsidR="00753E1D" w:rsidRDefault="00753E1D" w:rsidP="005E536B">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ТРЕБОВАНИЯ К ОБСЛУЖИВАНИЮ</w:t>
      </w:r>
      <w:r w:rsidR="00423EEE">
        <w:rPr>
          <w:rFonts w:eastAsia="Times New Roman" w:cs="Times New Roman"/>
          <w:b/>
          <w:sz w:val="28"/>
          <w:szCs w:val="28"/>
          <w:lang w:eastAsia="ru-RU"/>
        </w:rPr>
        <w:t xml:space="preserve"> ТОВАРА</w:t>
      </w:r>
    </w:p>
    <w:p w14:paraId="34CEE685" w14:textId="77777777" w:rsidR="005E536B" w:rsidRPr="00117BAA" w:rsidRDefault="005E536B" w:rsidP="005E536B">
      <w:pPr>
        <w:widowControl w:val="0"/>
        <w:autoSpaceDE w:val="0"/>
        <w:autoSpaceDN w:val="0"/>
        <w:adjustRightInd w:val="0"/>
        <w:spacing w:after="0" w:line="240" w:lineRule="auto"/>
        <w:ind w:left="709"/>
        <w:rPr>
          <w:rFonts w:eastAsia="Times New Roman" w:cs="Times New Roman"/>
          <w:b/>
          <w:sz w:val="28"/>
          <w:szCs w:val="28"/>
          <w:lang w:eastAsia="ru-RU"/>
        </w:rPr>
      </w:pPr>
    </w:p>
    <w:p w14:paraId="5782D4C1" w14:textId="77777777" w:rsidR="00753E1D" w:rsidRPr="00117BAA" w:rsidRDefault="00753E1D" w:rsidP="00753E1D">
      <w:pPr>
        <w:widowControl w:val="0"/>
        <w:autoSpaceDE w:val="0"/>
        <w:autoSpaceDN w:val="0"/>
        <w:adjustRightInd w:val="0"/>
        <w:spacing w:after="240" w:line="240" w:lineRule="auto"/>
        <w:ind w:firstLine="709"/>
        <w:jc w:val="both"/>
        <w:rPr>
          <w:rFonts w:eastAsia="Times New Roman" w:cs="Times New Roman"/>
          <w:sz w:val="28"/>
          <w:szCs w:val="28"/>
          <w:lang w:eastAsia="ru-RU"/>
        </w:rPr>
      </w:pPr>
      <w:r w:rsidRPr="00117BAA">
        <w:rPr>
          <w:rFonts w:eastAsia="Times New Roman" w:cs="Times New Roman"/>
          <w:sz w:val="28"/>
          <w:szCs w:val="28"/>
          <w:lang w:eastAsia="ru-RU"/>
        </w:rPr>
        <w:t>Не установлены.</w:t>
      </w:r>
    </w:p>
    <w:p w14:paraId="5128DBDC" w14:textId="07DE454E" w:rsidR="00753E1D" w:rsidRDefault="00753E1D" w:rsidP="005E536B">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ЭКОЛОГИ</w:t>
      </w:r>
      <w:r>
        <w:rPr>
          <w:rFonts w:eastAsia="Times New Roman" w:cs="Times New Roman"/>
          <w:b/>
          <w:sz w:val="28"/>
          <w:szCs w:val="28"/>
          <w:lang w:eastAsia="ru-RU"/>
        </w:rPr>
        <w:t>ЧЕСКИЕ</w:t>
      </w:r>
      <w:r w:rsidRPr="00F67316">
        <w:rPr>
          <w:rFonts w:eastAsia="Times New Roman" w:cs="Times New Roman"/>
          <w:b/>
          <w:sz w:val="28"/>
          <w:szCs w:val="28"/>
          <w:lang w:eastAsia="ru-RU"/>
        </w:rPr>
        <w:t xml:space="preserve"> </w:t>
      </w:r>
      <w:r w:rsidRPr="00117BAA">
        <w:rPr>
          <w:rFonts w:eastAsia="Times New Roman" w:cs="Times New Roman"/>
          <w:b/>
          <w:sz w:val="28"/>
          <w:szCs w:val="28"/>
          <w:lang w:eastAsia="ru-RU"/>
        </w:rPr>
        <w:t>ТРЕБОВАНИЯ</w:t>
      </w:r>
    </w:p>
    <w:p w14:paraId="7515812C" w14:textId="77777777" w:rsidR="005E536B" w:rsidRDefault="005E536B" w:rsidP="005E536B">
      <w:pPr>
        <w:widowControl w:val="0"/>
        <w:autoSpaceDE w:val="0"/>
        <w:autoSpaceDN w:val="0"/>
        <w:adjustRightInd w:val="0"/>
        <w:spacing w:after="0" w:line="240" w:lineRule="auto"/>
        <w:ind w:left="709"/>
        <w:rPr>
          <w:rFonts w:eastAsia="Times New Roman" w:cs="Times New Roman"/>
          <w:b/>
          <w:sz w:val="28"/>
          <w:szCs w:val="28"/>
          <w:lang w:eastAsia="ru-RU"/>
        </w:rPr>
      </w:pPr>
    </w:p>
    <w:p w14:paraId="27876868" w14:textId="66974955" w:rsidR="00753E1D" w:rsidRDefault="00753E1D" w:rsidP="005E536B">
      <w:pPr>
        <w:spacing w:after="0" w:line="240" w:lineRule="auto"/>
        <w:ind w:firstLine="709"/>
        <w:jc w:val="both"/>
        <w:rPr>
          <w:rFonts w:cs="Times New Roman"/>
          <w:bCs/>
          <w:sz w:val="28"/>
          <w:szCs w:val="28"/>
        </w:rPr>
      </w:pPr>
      <w:r w:rsidRPr="00117BAA">
        <w:rPr>
          <w:rFonts w:cs="Times New Roman"/>
          <w:bCs/>
          <w:sz w:val="28"/>
          <w:szCs w:val="28"/>
        </w:rPr>
        <w:t>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w:t>
      </w:r>
    </w:p>
    <w:p w14:paraId="54E52169" w14:textId="77777777" w:rsidR="005E536B" w:rsidRPr="00117BAA" w:rsidRDefault="005E536B" w:rsidP="005E536B">
      <w:pPr>
        <w:spacing w:after="0" w:line="240" w:lineRule="auto"/>
        <w:ind w:firstLine="709"/>
        <w:jc w:val="both"/>
        <w:rPr>
          <w:rFonts w:cs="Times New Roman"/>
          <w:bCs/>
          <w:sz w:val="28"/>
          <w:szCs w:val="28"/>
        </w:rPr>
      </w:pPr>
    </w:p>
    <w:p w14:paraId="10BD1D53" w14:textId="27916907" w:rsidR="00753E1D" w:rsidRDefault="00753E1D" w:rsidP="005E536B">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ТРЕБОВАНИЯ К БЕЗОПАСНОСТИ</w:t>
      </w:r>
      <w:r w:rsidR="003520D2">
        <w:rPr>
          <w:rFonts w:eastAsia="Times New Roman" w:cs="Times New Roman"/>
          <w:b/>
          <w:sz w:val="28"/>
          <w:szCs w:val="28"/>
          <w:lang w:eastAsia="ru-RU"/>
        </w:rPr>
        <w:t xml:space="preserve"> ТОВАРА</w:t>
      </w:r>
    </w:p>
    <w:p w14:paraId="1076EEB0" w14:textId="77777777" w:rsidR="005E536B" w:rsidRDefault="005E536B" w:rsidP="005E536B">
      <w:pPr>
        <w:widowControl w:val="0"/>
        <w:autoSpaceDE w:val="0"/>
        <w:autoSpaceDN w:val="0"/>
        <w:adjustRightInd w:val="0"/>
        <w:spacing w:after="0" w:line="240" w:lineRule="auto"/>
        <w:ind w:left="709"/>
        <w:rPr>
          <w:rFonts w:eastAsia="Times New Roman" w:cs="Times New Roman"/>
          <w:b/>
          <w:sz w:val="28"/>
          <w:szCs w:val="28"/>
          <w:lang w:eastAsia="ru-RU"/>
        </w:rPr>
      </w:pPr>
    </w:p>
    <w:p w14:paraId="421AADD4" w14:textId="77777777" w:rsidR="00753E1D" w:rsidRDefault="00753E1D" w:rsidP="00753E1D">
      <w:pPr>
        <w:spacing w:after="0" w:line="240" w:lineRule="auto"/>
        <w:ind w:firstLine="709"/>
        <w:jc w:val="both"/>
        <w:rPr>
          <w:rFonts w:cs="Times New Roman"/>
          <w:bCs/>
          <w:sz w:val="28"/>
          <w:szCs w:val="28"/>
        </w:rPr>
      </w:pPr>
      <w:r w:rsidRPr="00F15741">
        <w:rPr>
          <w:rFonts w:cs="Times New Roman"/>
          <w:bCs/>
          <w:sz w:val="28"/>
          <w:szCs w:val="28"/>
        </w:rPr>
        <w:t xml:space="preserve">Показатели качества, характеризующие безопасность Товара, должны соответствовать </w:t>
      </w:r>
      <w:r w:rsidRPr="0016370E">
        <w:rPr>
          <w:rFonts w:cs="Times New Roman"/>
          <w:bCs/>
          <w:sz w:val="28"/>
          <w:szCs w:val="28"/>
        </w:rPr>
        <w:t>ГОСТ 34858-2022 «Межгосударственный стандарт. Газы углеводородные сжиженные топливные. Технические условия»</w:t>
      </w:r>
      <w:r w:rsidRPr="00F15741">
        <w:rPr>
          <w:rFonts w:cs="Times New Roman"/>
          <w:bCs/>
          <w:sz w:val="28"/>
          <w:szCs w:val="28"/>
        </w:rPr>
        <w:t>.</w:t>
      </w:r>
    </w:p>
    <w:p w14:paraId="148B6C18" w14:textId="2A7E949D" w:rsidR="00753E1D" w:rsidRDefault="00753E1D" w:rsidP="005E536B">
      <w:pPr>
        <w:spacing w:after="0" w:line="240" w:lineRule="auto"/>
        <w:ind w:firstLine="709"/>
        <w:jc w:val="both"/>
        <w:rPr>
          <w:rFonts w:cs="Times New Roman"/>
          <w:bCs/>
          <w:sz w:val="28"/>
          <w:szCs w:val="28"/>
        </w:rPr>
      </w:pPr>
      <w:r w:rsidRPr="00460E3E">
        <w:rPr>
          <w:rFonts w:cs="Times New Roman"/>
          <w:bCs/>
          <w:sz w:val="28"/>
          <w:szCs w:val="28"/>
        </w:rPr>
        <w:t>Коэффициент возможности ингаляционного отравления (КВИО) должен быть менее трех в соответствии с требованиями ГОСТ 12.1.007-76</w:t>
      </w:r>
      <w:r>
        <w:rPr>
          <w:rFonts w:cs="Times New Roman"/>
          <w:bCs/>
          <w:sz w:val="28"/>
          <w:szCs w:val="28"/>
        </w:rPr>
        <w:t xml:space="preserve"> «</w:t>
      </w:r>
      <w:r w:rsidRPr="00460E3E">
        <w:rPr>
          <w:rFonts w:cs="Times New Roman"/>
          <w:bCs/>
          <w:sz w:val="28"/>
          <w:szCs w:val="28"/>
        </w:rPr>
        <w:t>Государственный стандарт Союза ССР. Система стандартов безопасности труда. Вредные вещества. Классификация и общие требования безопасности».</w:t>
      </w:r>
    </w:p>
    <w:p w14:paraId="55181404" w14:textId="77777777" w:rsidR="005E536B" w:rsidRDefault="005E536B" w:rsidP="005E536B">
      <w:pPr>
        <w:spacing w:after="0" w:line="240" w:lineRule="auto"/>
        <w:ind w:firstLine="709"/>
        <w:jc w:val="both"/>
        <w:rPr>
          <w:rFonts w:cs="Times New Roman"/>
          <w:bCs/>
          <w:sz w:val="28"/>
          <w:szCs w:val="28"/>
        </w:rPr>
      </w:pPr>
    </w:p>
    <w:p w14:paraId="43BE9289" w14:textId="558B5D90" w:rsidR="00753E1D" w:rsidRDefault="00753E1D" w:rsidP="005E536B">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ДОПОЛНИТЕЛЬНЫЕ (ИНЫЕ) ТРЕБОВАНИЯ</w:t>
      </w:r>
    </w:p>
    <w:p w14:paraId="5E9149A8" w14:textId="77777777" w:rsidR="005E536B" w:rsidRPr="00117BAA" w:rsidRDefault="005E536B" w:rsidP="005E536B">
      <w:pPr>
        <w:widowControl w:val="0"/>
        <w:autoSpaceDE w:val="0"/>
        <w:autoSpaceDN w:val="0"/>
        <w:adjustRightInd w:val="0"/>
        <w:spacing w:after="0" w:line="240" w:lineRule="auto"/>
        <w:ind w:left="709"/>
        <w:rPr>
          <w:rFonts w:eastAsia="Times New Roman" w:cs="Times New Roman"/>
          <w:b/>
          <w:sz w:val="28"/>
          <w:szCs w:val="28"/>
          <w:lang w:eastAsia="ru-RU"/>
        </w:rPr>
      </w:pPr>
    </w:p>
    <w:p w14:paraId="010865FE" w14:textId="14F7D037" w:rsidR="00753E1D" w:rsidRDefault="00917A7A" w:rsidP="005E536B">
      <w:pPr>
        <w:widowControl w:val="0"/>
        <w:autoSpaceDE w:val="0"/>
        <w:autoSpaceDN w:val="0"/>
        <w:adjustRightInd w:val="0"/>
        <w:spacing w:after="0" w:line="240" w:lineRule="auto"/>
        <w:ind w:firstLine="709"/>
        <w:jc w:val="both"/>
        <w:rPr>
          <w:rFonts w:cs="Times New Roman"/>
          <w:sz w:val="28"/>
          <w:szCs w:val="28"/>
        </w:rPr>
      </w:pPr>
      <w:r w:rsidRPr="00917A7A">
        <w:rPr>
          <w:rFonts w:cs="Times New Roman"/>
          <w:sz w:val="28"/>
          <w:szCs w:val="28"/>
        </w:rPr>
        <w:t>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 в течение 24 (двадцати четырех) часов с момента направления, на авторизованный адрес Поставщика, соответствующего требования и, если применимо, Акта об установленном расхождении по количеству и качеству при приемке товарно-материальных ценностей по форме ТОРГ-2.</w:t>
      </w:r>
    </w:p>
    <w:p w14:paraId="01FB9338" w14:textId="77777777" w:rsidR="005E536B" w:rsidRDefault="005E536B" w:rsidP="005E536B">
      <w:pPr>
        <w:widowControl w:val="0"/>
        <w:autoSpaceDE w:val="0"/>
        <w:autoSpaceDN w:val="0"/>
        <w:adjustRightInd w:val="0"/>
        <w:spacing w:after="0" w:line="240" w:lineRule="auto"/>
        <w:ind w:firstLine="709"/>
        <w:jc w:val="both"/>
        <w:rPr>
          <w:rFonts w:cs="Times New Roman"/>
          <w:sz w:val="28"/>
          <w:szCs w:val="28"/>
        </w:rPr>
      </w:pPr>
    </w:p>
    <w:p w14:paraId="3A3D7B0B" w14:textId="2B4B7887" w:rsidR="00753E1D" w:rsidRDefault="00753E1D" w:rsidP="005E536B">
      <w:pPr>
        <w:widowControl w:val="0"/>
        <w:numPr>
          <w:ilvl w:val="0"/>
          <w:numId w:val="12"/>
        </w:numPr>
        <w:autoSpaceDE w:val="0"/>
        <w:autoSpaceDN w:val="0"/>
        <w:adjustRightInd w:val="0"/>
        <w:spacing w:after="0" w:line="240" w:lineRule="auto"/>
        <w:ind w:left="0" w:firstLine="709"/>
        <w:jc w:val="center"/>
        <w:rPr>
          <w:rFonts w:eastAsia="Times New Roman" w:cs="Times New Roman"/>
          <w:b/>
          <w:sz w:val="28"/>
          <w:szCs w:val="28"/>
          <w:lang w:eastAsia="ru-RU"/>
        </w:rPr>
      </w:pPr>
      <w:r w:rsidRPr="00117BAA">
        <w:rPr>
          <w:rFonts w:eastAsia="Times New Roman" w:cs="Times New Roman"/>
          <w:b/>
          <w:sz w:val="28"/>
          <w:szCs w:val="28"/>
          <w:lang w:eastAsia="ru-RU"/>
        </w:rPr>
        <w:t>ПЕРЕЧЕНЬ ПРИЛОЖЕНИЙ</w:t>
      </w:r>
    </w:p>
    <w:p w14:paraId="095B9AD5" w14:textId="77777777" w:rsidR="005E536B" w:rsidRDefault="005E536B" w:rsidP="005E536B">
      <w:pPr>
        <w:widowControl w:val="0"/>
        <w:autoSpaceDE w:val="0"/>
        <w:autoSpaceDN w:val="0"/>
        <w:adjustRightInd w:val="0"/>
        <w:spacing w:after="0" w:line="240" w:lineRule="auto"/>
        <w:ind w:left="709"/>
        <w:rPr>
          <w:rFonts w:eastAsia="Times New Roman" w:cs="Times New Roman"/>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82"/>
        <w:gridCol w:w="7134"/>
        <w:gridCol w:w="1695"/>
      </w:tblGrid>
      <w:tr w:rsidR="00753E1D" w:rsidRPr="00117BAA" w14:paraId="7355D3C9" w14:textId="77777777" w:rsidTr="00EB2829">
        <w:trPr>
          <w:jc w:val="center"/>
        </w:trPr>
        <w:tc>
          <w:tcPr>
            <w:tcW w:w="546" w:type="pct"/>
            <w:tcBorders>
              <w:top w:val="single" w:sz="4" w:space="0" w:color="auto"/>
              <w:left w:val="single" w:sz="4" w:space="0" w:color="auto"/>
              <w:bottom w:val="single" w:sz="4" w:space="0" w:color="auto"/>
              <w:right w:val="single" w:sz="4" w:space="0" w:color="auto"/>
            </w:tcBorders>
            <w:vAlign w:val="center"/>
            <w:hideMark/>
          </w:tcPr>
          <w:p w14:paraId="63A6308F" w14:textId="77777777" w:rsidR="00753E1D" w:rsidRPr="00117BAA" w:rsidRDefault="00753E1D" w:rsidP="0057592D">
            <w:pPr>
              <w:widowControl w:val="0"/>
              <w:autoSpaceDE w:val="0"/>
              <w:autoSpaceDN w:val="0"/>
              <w:adjustRightInd w:val="0"/>
              <w:spacing w:after="0" w:line="240" w:lineRule="auto"/>
              <w:jc w:val="center"/>
              <w:rPr>
                <w:rFonts w:eastAsia="Times New Roman" w:cs="Times New Roman"/>
                <w:sz w:val="28"/>
                <w:szCs w:val="28"/>
              </w:rPr>
            </w:pPr>
            <w:r w:rsidRPr="00117BAA">
              <w:rPr>
                <w:rFonts w:eastAsia="Times New Roman" w:cs="Times New Roman"/>
                <w:sz w:val="28"/>
                <w:szCs w:val="28"/>
              </w:rPr>
              <w:t>№ п/п</w:t>
            </w:r>
          </w:p>
        </w:tc>
        <w:tc>
          <w:tcPr>
            <w:tcW w:w="3599" w:type="pct"/>
            <w:tcBorders>
              <w:top w:val="single" w:sz="4" w:space="0" w:color="auto"/>
              <w:left w:val="single" w:sz="4" w:space="0" w:color="auto"/>
              <w:bottom w:val="single" w:sz="4" w:space="0" w:color="auto"/>
              <w:right w:val="single" w:sz="4" w:space="0" w:color="auto"/>
            </w:tcBorders>
            <w:vAlign w:val="center"/>
            <w:hideMark/>
          </w:tcPr>
          <w:p w14:paraId="79A1C1E6" w14:textId="77777777" w:rsidR="00753E1D" w:rsidRPr="00117BAA" w:rsidRDefault="00753E1D" w:rsidP="0057592D">
            <w:pPr>
              <w:widowControl w:val="0"/>
              <w:autoSpaceDE w:val="0"/>
              <w:autoSpaceDN w:val="0"/>
              <w:adjustRightInd w:val="0"/>
              <w:spacing w:after="0" w:line="240" w:lineRule="auto"/>
              <w:jc w:val="center"/>
              <w:rPr>
                <w:rFonts w:eastAsia="Times New Roman" w:cs="Times New Roman"/>
                <w:sz w:val="28"/>
                <w:szCs w:val="28"/>
              </w:rPr>
            </w:pPr>
            <w:r w:rsidRPr="00117BAA">
              <w:rPr>
                <w:rFonts w:eastAsia="Times New Roman" w:cs="Times New Roman"/>
                <w:sz w:val="28"/>
                <w:szCs w:val="28"/>
              </w:rPr>
              <w:t>Наименование приложения</w:t>
            </w:r>
          </w:p>
        </w:tc>
        <w:tc>
          <w:tcPr>
            <w:tcW w:w="855" w:type="pct"/>
            <w:tcBorders>
              <w:top w:val="single" w:sz="4" w:space="0" w:color="auto"/>
              <w:left w:val="single" w:sz="4" w:space="0" w:color="auto"/>
              <w:bottom w:val="single" w:sz="4" w:space="0" w:color="auto"/>
              <w:right w:val="single" w:sz="4" w:space="0" w:color="auto"/>
            </w:tcBorders>
            <w:vAlign w:val="center"/>
            <w:hideMark/>
          </w:tcPr>
          <w:p w14:paraId="4D98A098" w14:textId="77777777" w:rsidR="00753E1D" w:rsidRPr="00117BAA" w:rsidRDefault="00753E1D" w:rsidP="0057592D">
            <w:pPr>
              <w:widowControl w:val="0"/>
              <w:autoSpaceDE w:val="0"/>
              <w:autoSpaceDN w:val="0"/>
              <w:adjustRightInd w:val="0"/>
              <w:spacing w:after="0" w:line="240" w:lineRule="auto"/>
              <w:jc w:val="center"/>
              <w:rPr>
                <w:rFonts w:eastAsia="Times New Roman" w:cs="Times New Roman"/>
                <w:sz w:val="28"/>
                <w:szCs w:val="28"/>
              </w:rPr>
            </w:pPr>
            <w:r w:rsidRPr="00117BAA">
              <w:rPr>
                <w:rFonts w:eastAsia="Times New Roman" w:cs="Times New Roman"/>
                <w:sz w:val="28"/>
                <w:szCs w:val="28"/>
              </w:rPr>
              <w:t xml:space="preserve">Номер </w:t>
            </w:r>
            <w:r w:rsidRPr="00117BAA">
              <w:rPr>
                <w:rFonts w:eastAsia="Times New Roman" w:cs="Times New Roman"/>
                <w:sz w:val="28"/>
                <w:szCs w:val="28"/>
              </w:rPr>
              <w:lastRenderedPageBreak/>
              <w:t>страницы</w:t>
            </w:r>
          </w:p>
        </w:tc>
      </w:tr>
      <w:tr w:rsidR="00753E1D" w:rsidRPr="00117BAA" w14:paraId="54764731" w14:textId="77777777" w:rsidTr="00EB2829">
        <w:trPr>
          <w:jc w:val="center"/>
        </w:trPr>
        <w:tc>
          <w:tcPr>
            <w:tcW w:w="546" w:type="pct"/>
            <w:tcBorders>
              <w:top w:val="single" w:sz="4" w:space="0" w:color="auto"/>
              <w:left w:val="single" w:sz="4" w:space="0" w:color="auto"/>
              <w:bottom w:val="single" w:sz="4" w:space="0" w:color="auto"/>
              <w:right w:val="single" w:sz="4" w:space="0" w:color="auto"/>
            </w:tcBorders>
          </w:tcPr>
          <w:p w14:paraId="3EAACDCA" w14:textId="77777777" w:rsidR="00753E1D" w:rsidRPr="00117BAA" w:rsidRDefault="00753E1D" w:rsidP="0057592D">
            <w:pPr>
              <w:widowControl w:val="0"/>
              <w:autoSpaceDE w:val="0"/>
              <w:autoSpaceDN w:val="0"/>
              <w:adjustRightInd w:val="0"/>
              <w:spacing w:after="0" w:line="240" w:lineRule="auto"/>
              <w:jc w:val="center"/>
              <w:rPr>
                <w:rFonts w:eastAsia="Times New Roman" w:cs="Times New Roman"/>
                <w:sz w:val="28"/>
                <w:szCs w:val="28"/>
              </w:rPr>
            </w:pPr>
            <w:r w:rsidRPr="00117BAA">
              <w:rPr>
                <w:rFonts w:eastAsia="Times New Roman" w:cs="Times New Roman"/>
                <w:sz w:val="28"/>
                <w:szCs w:val="28"/>
              </w:rPr>
              <w:lastRenderedPageBreak/>
              <w:t>1</w:t>
            </w:r>
          </w:p>
        </w:tc>
        <w:tc>
          <w:tcPr>
            <w:tcW w:w="3599" w:type="pct"/>
            <w:tcBorders>
              <w:top w:val="single" w:sz="4" w:space="0" w:color="auto"/>
              <w:left w:val="single" w:sz="4" w:space="0" w:color="auto"/>
              <w:bottom w:val="single" w:sz="4" w:space="0" w:color="auto"/>
              <w:right w:val="single" w:sz="4" w:space="0" w:color="auto"/>
            </w:tcBorders>
          </w:tcPr>
          <w:p w14:paraId="39A59D51" w14:textId="77777777" w:rsidR="00753E1D" w:rsidRPr="00117BAA" w:rsidRDefault="00753E1D" w:rsidP="0057592D">
            <w:pPr>
              <w:widowControl w:val="0"/>
              <w:autoSpaceDE w:val="0"/>
              <w:autoSpaceDN w:val="0"/>
              <w:adjustRightInd w:val="0"/>
              <w:spacing w:after="0" w:line="240" w:lineRule="auto"/>
              <w:jc w:val="both"/>
              <w:rPr>
                <w:rFonts w:eastAsia="Times New Roman" w:cs="Times New Roman"/>
                <w:sz w:val="28"/>
                <w:szCs w:val="28"/>
              </w:rPr>
            </w:pPr>
            <w:r w:rsidRPr="00117BAA">
              <w:rPr>
                <w:rFonts w:eastAsia="Times New Roman" w:cs="Times New Roman"/>
                <w:sz w:val="28"/>
                <w:szCs w:val="28"/>
              </w:rPr>
              <w:t>Перечень Объектов</w:t>
            </w:r>
          </w:p>
        </w:tc>
        <w:tc>
          <w:tcPr>
            <w:tcW w:w="855" w:type="pct"/>
            <w:tcBorders>
              <w:top w:val="single" w:sz="4" w:space="0" w:color="auto"/>
              <w:left w:val="single" w:sz="4" w:space="0" w:color="auto"/>
              <w:bottom w:val="single" w:sz="4" w:space="0" w:color="auto"/>
              <w:right w:val="single" w:sz="4" w:space="0" w:color="auto"/>
            </w:tcBorders>
          </w:tcPr>
          <w:p w14:paraId="21910B96" w14:textId="7738ECF7" w:rsidR="00753E1D" w:rsidRPr="00117BAA" w:rsidRDefault="005E536B" w:rsidP="0057592D">
            <w:pPr>
              <w:widowControl w:val="0"/>
              <w:autoSpaceDE w:val="0"/>
              <w:autoSpaceDN w:val="0"/>
              <w:adjustRightInd w:val="0"/>
              <w:spacing w:after="0" w:line="240" w:lineRule="auto"/>
              <w:jc w:val="center"/>
              <w:rPr>
                <w:rFonts w:eastAsia="Times New Roman" w:cs="Times New Roman"/>
                <w:sz w:val="28"/>
                <w:szCs w:val="28"/>
              </w:rPr>
            </w:pPr>
            <w:r>
              <w:rPr>
                <w:rFonts w:eastAsia="Times New Roman" w:cs="Times New Roman"/>
                <w:sz w:val="28"/>
                <w:szCs w:val="28"/>
              </w:rPr>
              <w:t>-</w:t>
            </w:r>
          </w:p>
        </w:tc>
      </w:tr>
    </w:tbl>
    <w:p w14:paraId="47C8EDEF" w14:textId="77777777" w:rsidR="00697FEE" w:rsidRDefault="00697FEE" w:rsidP="00FA1C6D">
      <w:pPr>
        <w:jc w:val="right"/>
        <w:rPr>
          <w:rFonts w:eastAsia="Times New Roman" w:cs="Times New Roman"/>
          <w:sz w:val="28"/>
          <w:szCs w:val="28"/>
          <w:lang w:eastAsia="ru-RU"/>
        </w:rPr>
      </w:pPr>
    </w:p>
    <w:p w14:paraId="03AAEF22" w14:textId="77777777" w:rsidR="00460E3E" w:rsidRDefault="00460E3E" w:rsidP="00460E3E">
      <w:pPr>
        <w:spacing w:after="0" w:line="240" w:lineRule="auto"/>
        <w:jc w:val="right"/>
        <w:rPr>
          <w:rFonts w:eastAsia="Times New Roman" w:cs="Times New Roman"/>
          <w:sz w:val="28"/>
          <w:szCs w:val="28"/>
          <w:lang w:eastAsia="ru-RU"/>
        </w:rPr>
        <w:sectPr w:rsidR="00460E3E" w:rsidSect="004B725E">
          <w:headerReference w:type="default" r:id="rId8"/>
          <w:headerReference w:type="first" r:id="rId9"/>
          <w:pgSz w:w="11906" w:h="16838"/>
          <w:pgMar w:top="1135" w:right="851" w:bottom="993" w:left="1134" w:header="426" w:footer="709" w:gutter="0"/>
          <w:cols w:space="708"/>
          <w:docGrid w:linePitch="360"/>
        </w:sectPr>
      </w:pPr>
    </w:p>
    <w:p w14:paraId="57875FAA" w14:textId="74914257" w:rsidR="007A72A6" w:rsidRPr="00117BAA" w:rsidRDefault="007A72A6" w:rsidP="00460E3E">
      <w:pPr>
        <w:spacing w:after="0" w:line="240" w:lineRule="auto"/>
        <w:jc w:val="right"/>
        <w:rPr>
          <w:rFonts w:eastAsia="Times New Roman" w:cs="Times New Roman"/>
          <w:sz w:val="28"/>
          <w:szCs w:val="28"/>
          <w:lang w:eastAsia="ru-RU"/>
        </w:rPr>
      </w:pPr>
      <w:r w:rsidRPr="00117BAA">
        <w:rPr>
          <w:rFonts w:eastAsia="Times New Roman" w:cs="Times New Roman"/>
          <w:sz w:val="28"/>
          <w:szCs w:val="28"/>
          <w:lang w:eastAsia="ru-RU"/>
        </w:rPr>
        <w:lastRenderedPageBreak/>
        <w:t xml:space="preserve">Приложение № 1 </w:t>
      </w:r>
    </w:p>
    <w:p w14:paraId="7F6DD552" w14:textId="77777777" w:rsidR="007A72A6" w:rsidRPr="00117BAA" w:rsidRDefault="007A72A6">
      <w:pPr>
        <w:spacing w:after="0" w:line="240" w:lineRule="auto"/>
        <w:jc w:val="right"/>
        <w:rPr>
          <w:rFonts w:eastAsia="Times New Roman" w:cs="Times New Roman"/>
          <w:sz w:val="28"/>
          <w:szCs w:val="28"/>
          <w:lang w:eastAsia="ru-RU"/>
        </w:rPr>
      </w:pPr>
      <w:r w:rsidRPr="00117BAA">
        <w:rPr>
          <w:rFonts w:eastAsia="Times New Roman" w:cs="Times New Roman"/>
          <w:sz w:val="28"/>
          <w:szCs w:val="28"/>
          <w:lang w:eastAsia="ru-RU"/>
        </w:rPr>
        <w:t>к Техническому заданию</w:t>
      </w:r>
    </w:p>
    <w:p w14:paraId="77068102" w14:textId="77777777" w:rsidR="007A72A6" w:rsidRPr="00117BAA" w:rsidRDefault="007A72A6">
      <w:pPr>
        <w:spacing w:after="0" w:line="240" w:lineRule="auto"/>
        <w:rPr>
          <w:rFonts w:eastAsia="Times New Roman" w:cs="Times New Roman"/>
          <w:sz w:val="28"/>
          <w:szCs w:val="28"/>
          <w:lang w:eastAsia="ru-RU"/>
        </w:rPr>
      </w:pPr>
    </w:p>
    <w:p w14:paraId="4F902D3A" w14:textId="77777777" w:rsidR="007A72A6" w:rsidRPr="00117BAA" w:rsidRDefault="007A72A6">
      <w:pPr>
        <w:spacing w:after="0" w:line="240" w:lineRule="auto"/>
        <w:jc w:val="center"/>
        <w:rPr>
          <w:rFonts w:eastAsia="Times New Roman" w:cs="Times New Roman"/>
          <w:sz w:val="28"/>
          <w:szCs w:val="28"/>
          <w:lang w:eastAsia="ru-RU"/>
        </w:rPr>
      </w:pPr>
      <w:r w:rsidRPr="00117BAA">
        <w:rPr>
          <w:rFonts w:eastAsia="Times New Roman" w:cs="Times New Roman"/>
          <w:sz w:val="28"/>
          <w:szCs w:val="28"/>
          <w:lang w:eastAsia="ru-RU"/>
        </w:rPr>
        <w:t>Перечень Объектов</w:t>
      </w:r>
    </w:p>
    <w:p w14:paraId="1FA941CE" w14:textId="77777777" w:rsidR="007A72A6" w:rsidRPr="00117BAA" w:rsidRDefault="007A72A6">
      <w:pPr>
        <w:spacing w:after="0" w:line="240" w:lineRule="auto"/>
        <w:rPr>
          <w:rFonts w:eastAsia="Times New Roman" w:cs="Times New Roman"/>
          <w:sz w:val="28"/>
          <w:szCs w:val="28"/>
          <w:lang w:eastAsia="ru-RU"/>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
        <w:gridCol w:w="1984"/>
        <w:gridCol w:w="2546"/>
        <w:gridCol w:w="1985"/>
        <w:gridCol w:w="1134"/>
        <w:gridCol w:w="1990"/>
      </w:tblGrid>
      <w:tr w:rsidR="007A72A6" w:rsidRPr="009B41CB" w14:paraId="2049087A" w14:textId="77777777" w:rsidTr="00460E3E">
        <w:trPr>
          <w:jc w:val="center"/>
        </w:trPr>
        <w:tc>
          <w:tcPr>
            <w:tcW w:w="710" w:type="dxa"/>
            <w:gridSpan w:val="2"/>
            <w:vAlign w:val="center"/>
          </w:tcPr>
          <w:p w14:paraId="3B4E3010" w14:textId="77777777" w:rsidR="007A72A6" w:rsidRPr="009B41CB" w:rsidRDefault="007A72A6" w:rsidP="00236A75">
            <w:pPr>
              <w:spacing w:after="0" w:line="240" w:lineRule="auto"/>
              <w:jc w:val="center"/>
              <w:rPr>
                <w:rFonts w:cs="Times New Roman"/>
                <w:bCs/>
                <w:sz w:val="28"/>
                <w:szCs w:val="28"/>
              </w:rPr>
            </w:pPr>
            <w:r w:rsidRPr="009B41CB">
              <w:rPr>
                <w:rFonts w:cs="Times New Roman"/>
                <w:sz w:val="28"/>
                <w:szCs w:val="28"/>
              </w:rPr>
              <w:t>№ п/п</w:t>
            </w:r>
          </w:p>
        </w:tc>
        <w:tc>
          <w:tcPr>
            <w:tcW w:w="1984" w:type="dxa"/>
            <w:vAlign w:val="center"/>
          </w:tcPr>
          <w:p w14:paraId="4196A071" w14:textId="35802C7B" w:rsidR="007A72A6" w:rsidRPr="009B41CB" w:rsidRDefault="007A72A6" w:rsidP="00236A75">
            <w:pPr>
              <w:spacing w:after="0" w:line="240" w:lineRule="auto"/>
              <w:jc w:val="center"/>
              <w:rPr>
                <w:rFonts w:cs="Times New Roman"/>
                <w:bCs/>
                <w:sz w:val="28"/>
                <w:szCs w:val="28"/>
              </w:rPr>
            </w:pPr>
            <w:r w:rsidRPr="009B41CB">
              <w:rPr>
                <w:rFonts w:cs="Times New Roman"/>
                <w:sz w:val="28"/>
                <w:szCs w:val="28"/>
              </w:rPr>
              <w:t xml:space="preserve">Наименование </w:t>
            </w:r>
            <w:r w:rsidR="00124B2A" w:rsidRPr="009B41CB">
              <w:rPr>
                <w:rFonts w:cs="Times New Roman"/>
                <w:sz w:val="28"/>
                <w:szCs w:val="28"/>
              </w:rPr>
              <w:t>О</w:t>
            </w:r>
            <w:r w:rsidRPr="009B41CB">
              <w:rPr>
                <w:rFonts w:cs="Times New Roman"/>
                <w:sz w:val="28"/>
                <w:szCs w:val="28"/>
              </w:rPr>
              <w:t>бъекта</w:t>
            </w:r>
          </w:p>
        </w:tc>
        <w:tc>
          <w:tcPr>
            <w:tcW w:w="2546" w:type="dxa"/>
            <w:vAlign w:val="center"/>
          </w:tcPr>
          <w:p w14:paraId="4A95E598" w14:textId="77777777" w:rsidR="007A72A6" w:rsidRPr="00CC20C1" w:rsidRDefault="007A72A6" w:rsidP="00460E3E">
            <w:pPr>
              <w:spacing w:after="0" w:line="240" w:lineRule="auto"/>
              <w:jc w:val="center"/>
              <w:rPr>
                <w:rFonts w:cs="Times New Roman"/>
                <w:sz w:val="28"/>
                <w:szCs w:val="28"/>
              </w:rPr>
            </w:pPr>
            <w:r w:rsidRPr="00CC20C1">
              <w:rPr>
                <w:rFonts w:cs="Times New Roman"/>
                <w:sz w:val="28"/>
                <w:szCs w:val="28"/>
              </w:rPr>
              <w:t>Адрес доставки</w:t>
            </w:r>
          </w:p>
        </w:tc>
        <w:tc>
          <w:tcPr>
            <w:tcW w:w="1985" w:type="dxa"/>
            <w:vAlign w:val="center"/>
          </w:tcPr>
          <w:p w14:paraId="7395CA30" w14:textId="11373265" w:rsidR="007A72A6" w:rsidRPr="009B41CB" w:rsidRDefault="007A72A6" w:rsidP="00460E3E">
            <w:pPr>
              <w:spacing w:after="0" w:line="240" w:lineRule="auto"/>
              <w:jc w:val="center"/>
              <w:rPr>
                <w:rFonts w:cs="Times New Roman"/>
                <w:sz w:val="28"/>
                <w:szCs w:val="28"/>
              </w:rPr>
            </w:pPr>
            <w:r w:rsidRPr="009B41CB">
              <w:rPr>
                <w:rFonts w:cs="Times New Roman"/>
                <w:sz w:val="28"/>
                <w:szCs w:val="28"/>
              </w:rPr>
              <w:t xml:space="preserve">Наименование </w:t>
            </w:r>
            <w:r w:rsidR="00697FEE" w:rsidRPr="009B41CB">
              <w:rPr>
                <w:rFonts w:cs="Times New Roman"/>
                <w:sz w:val="28"/>
                <w:szCs w:val="28"/>
              </w:rPr>
              <w:t>Т</w:t>
            </w:r>
            <w:r w:rsidRPr="009B41CB">
              <w:rPr>
                <w:rFonts w:cs="Times New Roman"/>
                <w:sz w:val="28"/>
                <w:szCs w:val="28"/>
              </w:rPr>
              <w:t>овара</w:t>
            </w:r>
          </w:p>
        </w:tc>
        <w:tc>
          <w:tcPr>
            <w:tcW w:w="1134" w:type="dxa"/>
            <w:vAlign w:val="center"/>
          </w:tcPr>
          <w:p w14:paraId="547A88B3" w14:textId="273A2E8C" w:rsidR="007A72A6" w:rsidRPr="009B41CB" w:rsidRDefault="00697FEE" w:rsidP="00460E3E">
            <w:pPr>
              <w:spacing w:after="0" w:line="240" w:lineRule="auto"/>
              <w:jc w:val="center"/>
              <w:rPr>
                <w:rFonts w:cs="Times New Roman"/>
                <w:sz w:val="28"/>
                <w:szCs w:val="28"/>
              </w:rPr>
            </w:pPr>
            <w:r w:rsidRPr="009B41CB">
              <w:rPr>
                <w:rFonts w:cs="Times New Roman"/>
                <w:sz w:val="28"/>
                <w:szCs w:val="28"/>
              </w:rPr>
              <w:t>Кол-во Т</w:t>
            </w:r>
            <w:r w:rsidR="007A72A6" w:rsidRPr="009B41CB">
              <w:rPr>
                <w:rFonts w:cs="Times New Roman"/>
                <w:sz w:val="28"/>
                <w:szCs w:val="28"/>
              </w:rPr>
              <w:t>овара, тонн</w:t>
            </w:r>
          </w:p>
        </w:tc>
        <w:tc>
          <w:tcPr>
            <w:tcW w:w="1990" w:type="dxa"/>
            <w:vAlign w:val="center"/>
          </w:tcPr>
          <w:p w14:paraId="7BDB1F34" w14:textId="7E187125" w:rsidR="007A72A6" w:rsidRPr="009B41CB" w:rsidRDefault="007A72A6" w:rsidP="00460E3E">
            <w:pPr>
              <w:spacing w:after="0" w:line="240" w:lineRule="auto"/>
              <w:jc w:val="center"/>
              <w:rPr>
                <w:rFonts w:cs="Times New Roman"/>
                <w:sz w:val="28"/>
                <w:szCs w:val="28"/>
              </w:rPr>
            </w:pPr>
            <w:r w:rsidRPr="009B41CB">
              <w:rPr>
                <w:rFonts w:cs="Times New Roman"/>
                <w:sz w:val="28"/>
                <w:szCs w:val="28"/>
              </w:rPr>
              <w:t xml:space="preserve">Период поставки </w:t>
            </w:r>
            <w:r w:rsidR="00697FEE" w:rsidRPr="009B41CB">
              <w:rPr>
                <w:rFonts w:cs="Times New Roman"/>
                <w:sz w:val="28"/>
                <w:szCs w:val="28"/>
              </w:rPr>
              <w:t>Т</w:t>
            </w:r>
            <w:r w:rsidRPr="009B41CB">
              <w:rPr>
                <w:rFonts w:cs="Times New Roman"/>
                <w:sz w:val="28"/>
                <w:szCs w:val="28"/>
              </w:rPr>
              <w:t>овара</w:t>
            </w:r>
          </w:p>
        </w:tc>
      </w:tr>
      <w:tr w:rsidR="00236A75" w:rsidRPr="009B41CB" w14:paraId="1D92F28B" w14:textId="77777777" w:rsidTr="00236A75">
        <w:trPr>
          <w:trHeight w:val="551"/>
          <w:jc w:val="center"/>
        </w:trPr>
        <w:tc>
          <w:tcPr>
            <w:tcW w:w="704" w:type="dxa"/>
            <w:vAlign w:val="center"/>
          </w:tcPr>
          <w:p w14:paraId="2000C495" w14:textId="6845E1A9" w:rsidR="00236A75" w:rsidRPr="00236A75" w:rsidRDefault="00236A75" w:rsidP="00236A75">
            <w:pPr>
              <w:pStyle w:val="a4"/>
              <w:numPr>
                <w:ilvl w:val="0"/>
                <w:numId w:val="21"/>
              </w:numPr>
              <w:spacing w:after="0" w:line="240" w:lineRule="auto"/>
              <w:ind w:left="311" w:right="-110" w:hanging="115"/>
              <w:jc w:val="center"/>
              <w:rPr>
                <w:rFonts w:ascii="Times New Roman" w:hAnsi="Times New Roman"/>
                <w:sz w:val="28"/>
                <w:szCs w:val="28"/>
              </w:rPr>
            </w:pPr>
          </w:p>
        </w:tc>
        <w:tc>
          <w:tcPr>
            <w:tcW w:w="1990" w:type="dxa"/>
            <w:gridSpan w:val="2"/>
            <w:vAlign w:val="center"/>
          </w:tcPr>
          <w:p w14:paraId="58824F16" w14:textId="77777777" w:rsidR="00236A75" w:rsidRPr="009B41CB" w:rsidRDefault="00236A75" w:rsidP="0013505C">
            <w:pPr>
              <w:tabs>
                <w:tab w:val="left" w:pos="426"/>
              </w:tabs>
              <w:spacing w:line="240" w:lineRule="auto"/>
              <w:contextualSpacing/>
              <w:rPr>
                <w:rFonts w:eastAsia="Times New Roman" w:cs="Times New Roman"/>
                <w:sz w:val="28"/>
                <w:szCs w:val="28"/>
                <w:lang w:eastAsia="ru-RU"/>
              </w:rPr>
            </w:pPr>
            <w:r w:rsidRPr="009B41CB">
              <w:rPr>
                <w:rFonts w:eastAsia="Times New Roman" w:cs="Times New Roman"/>
                <w:sz w:val="28"/>
                <w:szCs w:val="28"/>
                <w:lang w:eastAsia="ru-RU"/>
              </w:rPr>
              <w:t>МР ЛЦ «Внуково»</w:t>
            </w:r>
            <w:r w:rsidRPr="009B41CB">
              <w:rPr>
                <w:rFonts w:eastAsia="Calibri" w:cs="Times New Roman"/>
                <w:sz w:val="28"/>
                <w:szCs w:val="28"/>
              </w:rPr>
              <w:t xml:space="preserve"> </w:t>
            </w:r>
            <w:r w:rsidRPr="009B41CB">
              <w:rPr>
                <w:rFonts w:eastAsia="Times New Roman" w:cs="Times New Roman"/>
                <w:sz w:val="28"/>
                <w:szCs w:val="28"/>
                <w:lang w:eastAsia="ru-RU"/>
              </w:rPr>
              <w:t xml:space="preserve">УФПС </w:t>
            </w:r>
            <w:r w:rsidRPr="009B41CB">
              <w:rPr>
                <w:rFonts w:eastAsia="Times New Roman" w:cs="Times New Roman"/>
                <w:sz w:val="28"/>
                <w:szCs w:val="28"/>
                <w:lang w:eastAsia="ru-RU"/>
              </w:rPr>
              <w:br/>
              <w:t>г. Москвы</w:t>
            </w:r>
          </w:p>
        </w:tc>
        <w:tc>
          <w:tcPr>
            <w:tcW w:w="2546" w:type="dxa"/>
            <w:vAlign w:val="center"/>
          </w:tcPr>
          <w:p w14:paraId="1A20D95C" w14:textId="2004B216" w:rsidR="00236A75" w:rsidRPr="00CC20C1" w:rsidRDefault="00CC20C1" w:rsidP="0013505C">
            <w:pPr>
              <w:spacing w:after="0" w:line="240" w:lineRule="auto"/>
              <w:ind w:left="180" w:hanging="2"/>
              <w:rPr>
                <w:rFonts w:eastAsia="Times New Roman" w:cs="Times New Roman"/>
                <w:sz w:val="28"/>
                <w:szCs w:val="28"/>
                <w:lang w:eastAsia="ru-RU"/>
              </w:rPr>
            </w:pPr>
            <w:r w:rsidRPr="00CC20C1">
              <w:rPr>
                <w:rFonts w:eastAsia="Times New Roman" w:cs="Times New Roman"/>
                <w:sz w:val="28"/>
                <w:szCs w:val="28"/>
                <w:lang w:eastAsia="ru-RU"/>
              </w:rPr>
              <w:t xml:space="preserve">г. Москва, поселение </w:t>
            </w:r>
            <w:r w:rsidR="00B50F62">
              <w:rPr>
                <w:rFonts w:eastAsia="Times New Roman" w:cs="Times New Roman"/>
                <w:sz w:val="28"/>
                <w:szCs w:val="28"/>
                <w:lang w:eastAsia="ru-RU"/>
              </w:rPr>
              <w:t xml:space="preserve">Марушкинское, деревня </w:t>
            </w:r>
            <w:r w:rsidRPr="00CC20C1">
              <w:rPr>
                <w:rFonts w:eastAsia="Times New Roman" w:cs="Times New Roman"/>
                <w:sz w:val="28"/>
                <w:szCs w:val="28"/>
                <w:lang w:eastAsia="ru-RU"/>
              </w:rPr>
              <w:t xml:space="preserve">Шарапово, </w:t>
            </w:r>
            <w:r w:rsidR="00B50F62">
              <w:rPr>
                <w:rFonts w:eastAsia="Times New Roman" w:cs="Times New Roman"/>
                <w:sz w:val="28"/>
                <w:szCs w:val="28"/>
                <w:lang w:eastAsia="ru-RU"/>
              </w:rPr>
              <w:br/>
            </w:r>
            <w:r w:rsidRPr="00CC20C1">
              <w:rPr>
                <w:rFonts w:eastAsia="Times New Roman" w:cs="Times New Roman"/>
                <w:sz w:val="28"/>
                <w:szCs w:val="28"/>
                <w:lang w:eastAsia="ru-RU"/>
              </w:rPr>
              <w:t>ул. Придорожная</w:t>
            </w:r>
            <w:r w:rsidR="00B50F62">
              <w:rPr>
                <w:rFonts w:eastAsia="Times New Roman" w:cs="Times New Roman"/>
                <w:sz w:val="28"/>
                <w:szCs w:val="28"/>
                <w:lang w:eastAsia="ru-RU"/>
              </w:rPr>
              <w:t>,</w:t>
            </w:r>
            <w:r w:rsidRPr="00CC20C1">
              <w:rPr>
                <w:rFonts w:eastAsia="Times New Roman" w:cs="Times New Roman"/>
                <w:sz w:val="28"/>
                <w:szCs w:val="28"/>
                <w:lang w:eastAsia="ru-RU"/>
              </w:rPr>
              <w:t xml:space="preserve"> </w:t>
            </w:r>
            <w:r w:rsidR="00B50F62">
              <w:rPr>
                <w:rFonts w:eastAsia="Times New Roman" w:cs="Times New Roman"/>
                <w:sz w:val="28"/>
                <w:szCs w:val="28"/>
                <w:lang w:eastAsia="ru-RU"/>
              </w:rPr>
              <w:br/>
            </w:r>
            <w:r w:rsidRPr="00CC20C1">
              <w:rPr>
                <w:rFonts w:eastAsia="Times New Roman" w:cs="Times New Roman"/>
                <w:sz w:val="28"/>
                <w:szCs w:val="28"/>
                <w:lang w:eastAsia="ru-RU"/>
              </w:rPr>
              <w:t>д. 4, стр. 12</w:t>
            </w:r>
          </w:p>
        </w:tc>
        <w:tc>
          <w:tcPr>
            <w:tcW w:w="1985" w:type="dxa"/>
            <w:vAlign w:val="center"/>
          </w:tcPr>
          <w:p w14:paraId="793F5424" w14:textId="77777777" w:rsidR="00236A75" w:rsidRPr="009B41CB" w:rsidRDefault="00236A75" w:rsidP="0013505C">
            <w:pPr>
              <w:spacing w:after="0" w:line="240" w:lineRule="auto"/>
              <w:ind w:left="180" w:hanging="138"/>
              <w:jc w:val="center"/>
              <w:rPr>
                <w:rFonts w:eastAsia="Times New Roman" w:cs="Times New Roman"/>
                <w:sz w:val="28"/>
                <w:szCs w:val="28"/>
                <w:lang w:eastAsia="ru-RU"/>
              </w:rPr>
            </w:pPr>
          </w:p>
          <w:p w14:paraId="0D8BF25A" w14:textId="77777777" w:rsidR="00236A75" w:rsidRPr="009B41CB" w:rsidRDefault="00236A75" w:rsidP="0013505C">
            <w:pPr>
              <w:spacing w:after="0" w:line="240" w:lineRule="auto"/>
              <w:ind w:left="180" w:hanging="138"/>
              <w:jc w:val="center"/>
              <w:rPr>
                <w:rFonts w:eastAsia="Times New Roman" w:cs="Times New Roman"/>
                <w:sz w:val="28"/>
                <w:szCs w:val="28"/>
                <w:lang w:eastAsia="ru-RU"/>
              </w:rPr>
            </w:pPr>
            <w:r w:rsidRPr="009B41CB">
              <w:rPr>
                <w:rFonts w:eastAsia="Times New Roman" w:cs="Times New Roman"/>
                <w:sz w:val="28"/>
                <w:szCs w:val="28"/>
                <w:lang w:eastAsia="ru-RU"/>
              </w:rPr>
              <w:t>ПА</w:t>
            </w:r>
          </w:p>
        </w:tc>
        <w:tc>
          <w:tcPr>
            <w:tcW w:w="1134" w:type="dxa"/>
            <w:vAlign w:val="center"/>
          </w:tcPr>
          <w:p w14:paraId="4CDD112E" w14:textId="4F2F4CF7" w:rsidR="00236A75" w:rsidRPr="007A470E" w:rsidRDefault="00EF595A" w:rsidP="0013505C">
            <w:pPr>
              <w:spacing w:after="0" w:line="240" w:lineRule="auto"/>
              <w:jc w:val="center"/>
              <w:rPr>
                <w:rFonts w:eastAsia="Times New Roman" w:cs="Times New Roman"/>
                <w:sz w:val="28"/>
                <w:szCs w:val="28"/>
                <w:lang w:eastAsia="ru-RU"/>
              </w:rPr>
            </w:pPr>
            <w:r>
              <w:rPr>
                <w:rFonts w:eastAsia="Times New Roman" w:cs="Times New Roman"/>
                <w:sz w:val="28"/>
                <w:szCs w:val="28"/>
                <w:lang w:eastAsia="ru-RU"/>
              </w:rPr>
              <w:t>425</w:t>
            </w:r>
          </w:p>
        </w:tc>
        <w:tc>
          <w:tcPr>
            <w:tcW w:w="1990" w:type="dxa"/>
            <w:vAlign w:val="center"/>
          </w:tcPr>
          <w:p w14:paraId="57E8EB2D" w14:textId="77777777" w:rsidR="00236A75" w:rsidRPr="009B41CB" w:rsidRDefault="00236A75" w:rsidP="0013505C">
            <w:pPr>
              <w:tabs>
                <w:tab w:val="left" w:pos="426"/>
              </w:tabs>
              <w:spacing w:line="240" w:lineRule="auto"/>
              <w:ind w:left="180"/>
              <w:contextualSpacing/>
              <w:jc w:val="center"/>
              <w:rPr>
                <w:rFonts w:eastAsia="Times New Roman" w:cs="Times New Roman"/>
                <w:sz w:val="28"/>
                <w:szCs w:val="28"/>
                <w:lang w:eastAsia="ru-RU"/>
              </w:rPr>
            </w:pPr>
            <w:r w:rsidRPr="009B41CB">
              <w:rPr>
                <w:rFonts w:eastAsia="Times New Roman" w:cs="Times New Roman"/>
                <w:sz w:val="28"/>
                <w:szCs w:val="28"/>
                <w:lang w:eastAsia="ru-RU"/>
              </w:rPr>
              <w:t>Зимний период         (с 01 октября по 31 мая)</w:t>
            </w:r>
          </w:p>
        </w:tc>
      </w:tr>
      <w:tr w:rsidR="007A72A6" w:rsidRPr="009B41CB" w14:paraId="03D37E8A" w14:textId="77777777" w:rsidTr="00236A75">
        <w:trPr>
          <w:trHeight w:val="551"/>
          <w:jc w:val="center"/>
        </w:trPr>
        <w:tc>
          <w:tcPr>
            <w:tcW w:w="704" w:type="dxa"/>
            <w:vAlign w:val="center"/>
          </w:tcPr>
          <w:p w14:paraId="2CD6EA17" w14:textId="5BEEF82B" w:rsidR="007A72A6" w:rsidRPr="00236A75" w:rsidRDefault="007A72A6" w:rsidP="00236A75">
            <w:pPr>
              <w:pStyle w:val="a4"/>
              <w:numPr>
                <w:ilvl w:val="0"/>
                <w:numId w:val="21"/>
              </w:numPr>
              <w:spacing w:after="0" w:line="240" w:lineRule="auto"/>
              <w:ind w:left="311" w:right="-110" w:hanging="115"/>
              <w:jc w:val="center"/>
              <w:rPr>
                <w:rFonts w:ascii="Times New Roman" w:hAnsi="Times New Roman"/>
                <w:sz w:val="28"/>
                <w:szCs w:val="28"/>
              </w:rPr>
            </w:pPr>
          </w:p>
        </w:tc>
        <w:tc>
          <w:tcPr>
            <w:tcW w:w="1990" w:type="dxa"/>
            <w:gridSpan w:val="2"/>
            <w:vAlign w:val="center"/>
          </w:tcPr>
          <w:p w14:paraId="4BDF4FEB" w14:textId="5C829C09" w:rsidR="007A72A6" w:rsidRPr="009B41CB" w:rsidRDefault="007A72A6">
            <w:pPr>
              <w:tabs>
                <w:tab w:val="left" w:pos="426"/>
              </w:tabs>
              <w:spacing w:line="240" w:lineRule="auto"/>
              <w:contextualSpacing/>
              <w:rPr>
                <w:rFonts w:cs="Times New Roman"/>
                <w:sz w:val="28"/>
                <w:szCs w:val="28"/>
              </w:rPr>
            </w:pPr>
            <w:r w:rsidRPr="009B41CB">
              <w:rPr>
                <w:rFonts w:eastAsia="Times New Roman" w:cs="Times New Roman"/>
                <w:sz w:val="28"/>
                <w:szCs w:val="28"/>
                <w:lang w:eastAsia="ru-RU"/>
              </w:rPr>
              <w:t>МР ЛЦ «Внуково»</w:t>
            </w:r>
            <w:r w:rsidRPr="009B41CB">
              <w:rPr>
                <w:rFonts w:eastAsia="Calibri" w:cs="Times New Roman"/>
                <w:sz w:val="28"/>
                <w:szCs w:val="28"/>
              </w:rPr>
              <w:t xml:space="preserve"> </w:t>
            </w:r>
            <w:r w:rsidRPr="009B41CB">
              <w:rPr>
                <w:rFonts w:eastAsia="Times New Roman" w:cs="Times New Roman"/>
                <w:sz w:val="28"/>
                <w:szCs w:val="28"/>
                <w:lang w:eastAsia="ru-RU"/>
              </w:rPr>
              <w:t xml:space="preserve">УФПС </w:t>
            </w:r>
            <w:r w:rsidR="00697FEE" w:rsidRPr="009B41CB">
              <w:rPr>
                <w:rFonts w:eastAsia="Times New Roman" w:cs="Times New Roman"/>
                <w:sz w:val="28"/>
                <w:szCs w:val="28"/>
                <w:lang w:eastAsia="ru-RU"/>
              </w:rPr>
              <w:br/>
            </w:r>
            <w:r w:rsidRPr="009B41CB">
              <w:rPr>
                <w:rFonts w:eastAsia="Times New Roman" w:cs="Times New Roman"/>
                <w:sz w:val="28"/>
                <w:szCs w:val="28"/>
                <w:lang w:eastAsia="ru-RU"/>
              </w:rPr>
              <w:t>г. Москвы</w:t>
            </w:r>
          </w:p>
        </w:tc>
        <w:tc>
          <w:tcPr>
            <w:tcW w:w="2546" w:type="dxa"/>
            <w:vAlign w:val="center"/>
          </w:tcPr>
          <w:p w14:paraId="5109C2DC" w14:textId="3B60558E" w:rsidR="007A72A6" w:rsidRPr="00CC20C1" w:rsidRDefault="00CC20C1" w:rsidP="00460E3E">
            <w:pPr>
              <w:spacing w:after="0" w:line="240" w:lineRule="auto"/>
              <w:ind w:left="180" w:hanging="14"/>
              <w:rPr>
                <w:rFonts w:eastAsia="Times New Roman"/>
                <w:iCs/>
                <w:sz w:val="28"/>
                <w:szCs w:val="28"/>
                <w:lang w:eastAsia="x-none"/>
              </w:rPr>
            </w:pPr>
            <w:r w:rsidRPr="00CC20C1">
              <w:rPr>
                <w:rFonts w:eastAsia="Times New Roman"/>
                <w:iCs/>
                <w:sz w:val="28"/>
                <w:szCs w:val="28"/>
                <w:lang w:eastAsia="x-none"/>
              </w:rPr>
              <w:t xml:space="preserve">г. Москва, поселение Марушкинское, деревня Шарапово, </w:t>
            </w:r>
            <w:r w:rsidR="00B50F62">
              <w:rPr>
                <w:rFonts w:eastAsia="Times New Roman"/>
                <w:iCs/>
                <w:sz w:val="28"/>
                <w:szCs w:val="28"/>
                <w:lang w:eastAsia="x-none"/>
              </w:rPr>
              <w:br/>
            </w:r>
            <w:r w:rsidRPr="00CC20C1">
              <w:rPr>
                <w:rFonts w:eastAsia="Times New Roman"/>
                <w:iCs/>
                <w:sz w:val="28"/>
                <w:szCs w:val="28"/>
                <w:lang w:eastAsia="x-none"/>
              </w:rPr>
              <w:t>ул. Придорожная</w:t>
            </w:r>
            <w:r w:rsidR="00B50F62">
              <w:rPr>
                <w:rFonts w:eastAsia="Times New Roman"/>
                <w:iCs/>
                <w:sz w:val="28"/>
                <w:szCs w:val="28"/>
                <w:lang w:eastAsia="x-none"/>
              </w:rPr>
              <w:t>,</w:t>
            </w:r>
            <w:r w:rsidRPr="00CC20C1">
              <w:rPr>
                <w:rFonts w:eastAsia="Times New Roman"/>
                <w:iCs/>
                <w:sz w:val="28"/>
                <w:szCs w:val="28"/>
                <w:lang w:eastAsia="x-none"/>
              </w:rPr>
              <w:t xml:space="preserve"> </w:t>
            </w:r>
            <w:r w:rsidR="00B50F62">
              <w:rPr>
                <w:rFonts w:eastAsia="Times New Roman"/>
                <w:iCs/>
                <w:sz w:val="28"/>
                <w:szCs w:val="28"/>
                <w:lang w:eastAsia="x-none"/>
              </w:rPr>
              <w:br/>
            </w:r>
            <w:r w:rsidRPr="00CC20C1">
              <w:rPr>
                <w:rFonts w:eastAsia="Times New Roman"/>
                <w:iCs/>
                <w:sz w:val="28"/>
                <w:szCs w:val="28"/>
                <w:lang w:eastAsia="x-none"/>
              </w:rPr>
              <w:t>д. 4, стр. 12</w:t>
            </w:r>
          </w:p>
        </w:tc>
        <w:tc>
          <w:tcPr>
            <w:tcW w:w="1985" w:type="dxa"/>
            <w:vAlign w:val="center"/>
          </w:tcPr>
          <w:p w14:paraId="7E855F9D" w14:textId="77777777" w:rsidR="007A72A6" w:rsidRPr="009B41CB" w:rsidRDefault="007A72A6" w:rsidP="00460E3E">
            <w:pPr>
              <w:spacing w:after="0" w:line="240" w:lineRule="auto"/>
              <w:ind w:left="180" w:hanging="138"/>
              <w:jc w:val="center"/>
              <w:rPr>
                <w:rFonts w:eastAsia="Times New Roman" w:cs="Times New Roman"/>
                <w:sz w:val="28"/>
                <w:szCs w:val="28"/>
                <w:lang w:eastAsia="ru-RU"/>
              </w:rPr>
            </w:pPr>
          </w:p>
          <w:p w14:paraId="5DB2073D" w14:textId="77777777" w:rsidR="007A72A6" w:rsidRPr="009B41CB" w:rsidRDefault="007A72A6" w:rsidP="00460E3E">
            <w:pPr>
              <w:spacing w:after="0" w:line="240" w:lineRule="auto"/>
              <w:ind w:left="180" w:hanging="138"/>
              <w:jc w:val="center"/>
              <w:rPr>
                <w:rFonts w:eastAsia="Times New Roman" w:cs="Times New Roman"/>
                <w:sz w:val="28"/>
                <w:szCs w:val="28"/>
                <w:lang w:eastAsia="ru-RU"/>
              </w:rPr>
            </w:pPr>
            <w:r w:rsidRPr="009B41CB">
              <w:rPr>
                <w:rFonts w:eastAsia="Times New Roman" w:cs="Times New Roman"/>
                <w:sz w:val="28"/>
                <w:szCs w:val="28"/>
                <w:lang w:eastAsia="ru-RU"/>
              </w:rPr>
              <w:t>ПБА</w:t>
            </w:r>
          </w:p>
        </w:tc>
        <w:tc>
          <w:tcPr>
            <w:tcW w:w="1134" w:type="dxa"/>
            <w:vAlign w:val="center"/>
          </w:tcPr>
          <w:p w14:paraId="71B2F403" w14:textId="053BC839" w:rsidR="007A72A6" w:rsidRPr="007A470E" w:rsidRDefault="00EF595A" w:rsidP="00460E3E">
            <w:pPr>
              <w:spacing w:after="0" w:line="240" w:lineRule="auto"/>
              <w:ind w:left="180" w:hanging="138"/>
              <w:jc w:val="center"/>
              <w:rPr>
                <w:rFonts w:eastAsia="Times New Roman" w:cs="Times New Roman"/>
                <w:sz w:val="28"/>
                <w:szCs w:val="28"/>
                <w:lang w:eastAsia="ru-RU"/>
              </w:rPr>
            </w:pPr>
            <w:r>
              <w:rPr>
                <w:rFonts w:eastAsia="Times New Roman" w:cs="Times New Roman"/>
                <w:sz w:val="28"/>
                <w:szCs w:val="28"/>
                <w:lang w:eastAsia="ru-RU"/>
              </w:rPr>
              <w:t>25</w:t>
            </w:r>
          </w:p>
        </w:tc>
        <w:tc>
          <w:tcPr>
            <w:tcW w:w="1990" w:type="dxa"/>
            <w:vAlign w:val="center"/>
          </w:tcPr>
          <w:p w14:paraId="5917DF04" w14:textId="45229E90" w:rsidR="007A72A6" w:rsidRPr="009B41CB" w:rsidRDefault="007A72A6">
            <w:pPr>
              <w:tabs>
                <w:tab w:val="left" w:pos="426"/>
              </w:tabs>
              <w:spacing w:line="240" w:lineRule="auto"/>
              <w:ind w:left="180"/>
              <w:contextualSpacing/>
              <w:jc w:val="center"/>
              <w:rPr>
                <w:rFonts w:eastAsia="Times New Roman" w:cs="Times New Roman"/>
                <w:sz w:val="28"/>
                <w:szCs w:val="28"/>
                <w:lang w:eastAsia="ru-RU"/>
              </w:rPr>
            </w:pPr>
            <w:r w:rsidRPr="009B41CB">
              <w:rPr>
                <w:rFonts w:eastAsia="Times New Roman" w:cs="Times New Roman"/>
                <w:sz w:val="28"/>
                <w:szCs w:val="28"/>
                <w:lang w:eastAsia="ru-RU"/>
              </w:rPr>
              <w:t>Летний период         (с 01</w:t>
            </w:r>
            <w:r w:rsidR="00CC72D1" w:rsidRPr="009B41CB">
              <w:rPr>
                <w:rFonts w:eastAsia="Times New Roman" w:cs="Times New Roman"/>
                <w:sz w:val="28"/>
                <w:szCs w:val="28"/>
                <w:lang w:eastAsia="ru-RU"/>
              </w:rPr>
              <w:t xml:space="preserve"> </w:t>
            </w:r>
            <w:r w:rsidRPr="009B41CB">
              <w:rPr>
                <w:rFonts w:eastAsia="Times New Roman" w:cs="Times New Roman"/>
                <w:sz w:val="28"/>
                <w:szCs w:val="28"/>
                <w:lang w:eastAsia="ru-RU"/>
              </w:rPr>
              <w:t>июня по 30 сентября)</w:t>
            </w:r>
          </w:p>
        </w:tc>
      </w:tr>
      <w:tr w:rsidR="00236A75" w:rsidRPr="006C6C6E" w14:paraId="46BB71AA" w14:textId="77777777" w:rsidTr="00236A75">
        <w:trPr>
          <w:trHeight w:val="1672"/>
          <w:jc w:val="center"/>
        </w:trPr>
        <w:tc>
          <w:tcPr>
            <w:tcW w:w="704" w:type="dxa"/>
            <w:vAlign w:val="center"/>
          </w:tcPr>
          <w:p w14:paraId="76E5A83E" w14:textId="79B37969" w:rsidR="00236A75" w:rsidRPr="00236A75" w:rsidRDefault="00236A75" w:rsidP="00236A75">
            <w:pPr>
              <w:pStyle w:val="a4"/>
              <w:numPr>
                <w:ilvl w:val="0"/>
                <w:numId w:val="21"/>
              </w:numPr>
              <w:spacing w:after="0" w:line="240" w:lineRule="auto"/>
              <w:ind w:left="311" w:right="-110" w:hanging="115"/>
              <w:jc w:val="center"/>
              <w:rPr>
                <w:rFonts w:ascii="Times New Roman" w:hAnsi="Times New Roman"/>
                <w:sz w:val="28"/>
                <w:szCs w:val="28"/>
              </w:rPr>
            </w:pPr>
          </w:p>
        </w:tc>
        <w:tc>
          <w:tcPr>
            <w:tcW w:w="1990" w:type="dxa"/>
            <w:gridSpan w:val="2"/>
            <w:vAlign w:val="center"/>
          </w:tcPr>
          <w:p w14:paraId="63743AF9" w14:textId="77777777" w:rsidR="00236A75" w:rsidRPr="009B41CB" w:rsidRDefault="00236A75" w:rsidP="0013505C">
            <w:pPr>
              <w:tabs>
                <w:tab w:val="left" w:pos="426"/>
              </w:tabs>
              <w:spacing w:line="240" w:lineRule="auto"/>
              <w:contextualSpacing/>
              <w:rPr>
                <w:rFonts w:eastAsia="Times New Roman" w:cs="Times New Roman"/>
                <w:sz w:val="28"/>
                <w:szCs w:val="28"/>
                <w:lang w:eastAsia="ru-RU"/>
              </w:rPr>
            </w:pPr>
            <w:r w:rsidRPr="009B41CB">
              <w:rPr>
                <w:rFonts w:eastAsia="Times New Roman" w:cs="Times New Roman"/>
                <w:sz w:val="28"/>
                <w:szCs w:val="28"/>
                <w:lang w:eastAsia="ru-RU"/>
              </w:rPr>
              <w:t xml:space="preserve">ОСП ММСП №3            (Внуково-2) УФПС </w:t>
            </w:r>
            <w:r w:rsidRPr="009B41CB">
              <w:rPr>
                <w:rFonts w:eastAsia="Times New Roman" w:cs="Times New Roman"/>
                <w:sz w:val="28"/>
                <w:szCs w:val="28"/>
                <w:lang w:eastAsia="ru-RU"/>
              </w:rPr>
              <w:br/>
              <w:t>г. Москвы</w:t>
            </w:r>
          </w:p>
        </w:tc>
        <w:tc>
          <w:tcPr>
            <w:tcW w:w="2546" w:type="dxa"/>
            <w:vAlign w:val="center"/>
          </w:tcPr>
          <w:p w14:paraId="7D074463" w14:textId="79BF07D1" w:rsidR="00236A75" w:rsidRPr="00CC20C1" w:rsidRDefault="00236A75" w:rsidP="00053DF3">
            <w:pPr>
              <w:tabs>
                <w:tab w:val="left" w:pos="426"/>
              </w:tabs>
              <w:spacing w:line="240" w:lineRule="auto"/>
              <w:ind w:left="180"/>
              <w:contextualSpacing/>
              <w:rPr>
                <w:rFonts w:eastAsia="Times New Roman" w:cs="Times New Roman"/>
                <w:sz w:val="28"/>
                <w:szCs w:val="28"/>
                <w:lang w:eastAsia="ru-RU"/>
              </w:rPr>
            </w:pPr>
            <w:r w:rsidRPr="00CC20C1">
              <w:rPr>
                <w:rFonts w:eastAsia="Times New Roman" w:cs="Times New Roman"/>
                <w:sz w:val="28"/>
                <w:szCs w:val="28"/>
                <w:lang w:eastAsia="ru-RU"/>
              </w:rPr>
              <w:t>г.</w:t>
            </w:r>
            <w:r w:rsidR="00053DF3">
              <w:rPr>
                <w:rFonts w:eastAsia="Times New Roman" w:cs="Times New Roman"/>
                <w:sz w:val="28"/>
                <w:szCs w:val="28"/>
                <w:lang w:eastAsia="ru-RU"/>
              </w:rPr>
              <w:t xml:space="preserve"> Москва, пос. Марушкинское, квартал</w:t>
            </w:r>
            <w:r w:rsidRPr="00CC20C1">
              <w:rPr>
                <w:rFonts w:eastAsia="Times New Roman" w:cs="Times New Roman"/>
                <w:sz w:val="28"/>
                <w:szCs w:val="28"/>
                <w:lang w:eastAsia="ru-RU"/>
              </w:rPr>
              <w:t xml:space="preserve"> №63, </w:t>
            </w:r>
            <w:r w:rsidR="00B50F62">
              <w:rPr>
                <w:rFonts w:eastAsia="Times New Roman" w:cs="Times New Roman"/>
                <w:sz w:val="28"/>
                <w:szCs w:val="28"/>
                <w:lang w:eastAsia="ru-RU"/>
              </w:rPr>
              <w:br/>
            </w:r>
            <w:r w:rsidRPr="00CC20C1">
              <w:rPr>
                <w:rFonts w:eastAsia="Times New Roman" w:cs="Times New Roman"/>
                <w:sz w:val="28"/>
                <w:szCs w:val="28"/>
                <w:lang w:eastAsia="ru-RU"/>
              </w:rPr>
              <w:t>дом 1, стр. 33, 34, 35, 36</w:t>
            </w:r>
          </w:p>
        </w:tc>
        <w:tc>
          <w:tcPr>
            <w:tcW w:w="1985" w:type="dxa"/>
            <w:vAlign w:val="center"/>
          </w:tcPr>
          <w:p w14:paraId="1AD77351" w14:textId="77777777" w:rsidR="00236A75" w:rsidRPr="009B41CB" w:rsidRDefault="00236A75" w:rsidP="0013505C">
            <w:pPr>
              <w:tabs>
                <w:tab w:val="left" w:pos="426"/>
              </w:tabs>
              <w:spacing w:line="240" w:lineRule="auto"/>
              <w:ind w:left="180"/>
              <w:contextualSpacing/>
              <w:jc w:val="center"/>
              <w:rPr>
                <w:rFonts w:eastAsia="Times New Roman" w:cs="Times New Roman"/>
                <w:sz w:val="28"/>
                <w:szCs w:val="28"/>
                <w:lang w:eastAsia="ru-RU"/>
              </w:rPr>
            </w:pPr>
          </w:p>
          <w:p w14:paraId="566FACE3" w14:textId="77777777" w:rsidR="00236A75" w:rsidRPr="009B41CB" w:rsidRDefault="00236A75" w:rsidP="0013505C">
            <w:pPr>
              <w:tabs>
                <w:tab w:val="left" w:pos="426"/>
              </w:tabs>
              <w:spacing w:line="240" w:lineRule="auto"/>
              <w:ind w:left="180"/>
              <w:contextualSpacing/>
              <w:jc w:val="center"/>
              <w:rPr>
                <w:rFonts w:eastAsia="Times New Roman" w:cs="Times New Roman"/>
                <w:sz w:val="28"/>
                <w:szCs w:val="28"/>
                <w:lang w:eastAsia="ru-RU"/>
              </w:rPr>
            </w:pPr>
            <w:r w:rsidRPr="009B41CB">
              <w:rPr>
                <w:rFonts w:eastAsia="Times New Roman" w:cs="Times New Roman"/>
                <w:sz w:val="28"/>
                <w:szCs w:val="28"/>
                <w:lang w:eastAsia="ru-RU"/>
              </w:rPr>
              <w:t>ПА</w:t>
            </w:r>
          </w:p>
        </w:tc>
        <w:tc>
          <w:tcPr>
            <w:tcW w:w="1134" w:type="dxa"/>
            <w:vAlign w:val="center"/>
          </w:tcPr>
          <w:p w14:paraId="15485EBA" w14:textId="00C5EE7C" w:rsidR="00236A75" w:rsidRPr="00925DBA" w:rsidRDefault="00EF595A" w:rsidP="00322C5A">
            <w:pPr>
              <w:tabs>
                <w:tab w:val="left" w:pos="426"/>
              </w:tabs>
              <w:spacing w:line="240" w:lineRule="auto"/>
              <w:ind w:left="180"/>
              <w:contextualSpacing/>
              <w:jc w:val="center"/>
              <w:rPr>
                <w:rFonts w:eastAsia="Times New Roman" w:cs="Times New Roman"/>
                <w:sz w:val="28"/>
                <w:szCs w:val="28"/>
                <w:lang w:eastAsia="ru-RU"/>
              </w:rPr>
            </w:pPr>
            <w:r>
              <w:rPr>
                <w:rFonts w:eastAsia="Times New Roman" w:cs="Times New Roman"/>
                <w:sz w:val="28"/>
                <w:szCs w:val="28"/>
                <w:lang w:eastAsia="ru-RU"/>
              </w:rPr>
              <w:t>350</w:t>
            </w:r>
          </w:p>
        </w:tc>
        <w:tc>
          <w:tcPr>
            <w:tcW w:w="1990" w:type="dxa"/>
            <w:vAlign w:val="center"/>
          </w:tcPr>
          <w:p w14:paraId="1466CC61" w14:textId="77777777" w:rsidR="00236A75" w:rsidRPr="00B02D39" w:rsidRDefault="00236A75" w:rsidP="0013505C">
            <w:pPr>
              <w:tabs>
                <w:tab w:val="left" w:pos="426"/>
              </w:tabs>
              <w:spacing w:line="240" w:lineRule="auto"/>
              <w:ind w:left="180"/>
              <w:contextualSpacing/>
              <w:jc w:val="center"/>
              <w:rPr>
                <w:rFonts w:eastAsia="Times New Roman" w:cs="Times New Roman"/>
                <w:sz w:val="28"/>
                <w:szCs w:val="28"/>
                <w:lang w:eastAsia="ru-RU"/>
              </w:rPr>
            </w:pPr>
            <w:r w:rsidRPr="009B41CB">
              <w:rPr>
                <w:rFonts w:eastAsia="Times New Roman" w:cs="Times New Roman"/>
                <w:sz w:val="28"/>
                <w:szCs w:val="28"/>
                <w:lang w:eastAsia="ru-RU"/>
              </w:rPr>
              <w:t>Зимний период         (с 01 октября по 31 мая)</w:t>
            </w:r>
          </w:p>
        </w:tc>
      </w:tr>
      <w:tr w:rsidR="007A72A6" w:rsidRPr="009B41CB" w14:paraId="0782E06A" w14:textId="77777777" w:rsidTr="00236A75">
        <w:trPr>
          <w:trHeight w:val="1748"/>
          <w:jc w:val="center"/>
        </w:trPr>
        <w:tc>
          <w:tcPr>
            <w:tcW w:w="704" w:type="dxa"/>
            <w:vAlign w:val="center"/>
          </w:tcPr>
          <w:p w14:paraId="17669E3D" w14:textId="7545B1A5" w:rsidR="007A72A6" w:rsidRPr="00236A75" w:rsidRDefault="007A72A6" w:rsidP="00236A75">
            <w:pPr>
              <w:pStyle w:val="a4"/>
              <w:numPr>
                <w:ilvl w:val="0"/>
                <w:numId w:val="21"/>
              </w:numPr>
              <w:spacing w:after="0" w:line="240" w:lineRule="auto"/>
              <w:ind w:left="311" w:right="-110" w:hanging="115"/>
              <w:jc w:val="center"/>
              <w:rPr>
                <w:rFonts w:ascii="Times New Roman" w:hAnsi="Times New Roman"/>
                <w:sz w:val="28"/>
                <w:szCs w:val="28"/>
              </w:rPr>
            </w:pPr>
          </w:p>
        </w:tc>
        <w:tc>
          <w:tcPr>
            <w:tcW w:w="1990" w:type="dxa"/>
            <w:gridSpan w:val="2"/>
            <w:vAlign w:val="center"/>
          </w:tcPr>
          <w:p w14:paraId="56D156A9" w14:textId="49E8D3D3" w:rsidR="007A72A6" w:rsidRPr="009B41CB" w:rsidRDefault="00C267E6">
            <w:pPr>
              <w:tabs>
                <w:tab w:val="left" w:pos="426"/>
              </w:tabs>
              <w:spacing w:line="240" w:lineRule="auto"/>
              <w:contextualSpacing/>
              <w:rPr>
                <w:rFonts w:eastAsia="Times New Roman"/>
                <w:iCs/>
                <w:sz w:val="28"/>
                <w:szCs w:val="28"/>
                <w:lang w:eastAsia="x-none"/>
              </w:rPr>
            </w:pPr>
            <w:r w:rsidRPr="009B41CB">
              <w:rPr>
                <w:rFonts w:eastAsia="Times New Roman" w:cs="Times New Roman"/>
                <w:sz w:val="28"/>
                <w:szCs w:val="28"/>
                <w:lang w:eastAsia="ru-RU"/>
              </w:rPr>
              <w:t xml:space="preserve">ОСП </w:t>
            </w:r>
            <w:r w:rsidR="007A72A6" w:rsidRPr="009B41CB">
              <w:rPr>
                <w:rFonts w:eastAsia="Times New Roman" w:cs="Times New Roman"/>
                <w:sz w:val="28"/>
                <w:szCs w:val="28"/>
                <w:lang w:eastAsia="ru-RU"/>
              </w:rPr>
              <w:t>ММСП</w:t>
            </w:r>
            <w:r w:rsidR="00697FEE" w:rsidRPr="009B41CB">
              <w:rPr>
                <w:rFonts w:eastAsia="Times New Roman" w:cs="Times New Roman"/>
                <w:sz w:val="28"/>
                <w:szCs w:val="28"/>
                <w:lang w:eastAsia="ru-RU"/>
              </w:rPr>
              <w:t xml:space="preserve"> №3 </w:t>
            </w:r>
            <w:r w:rsidR="007A72A6" w:rsidRPr="009B41CB">
              <w:rPr>
                <w:rFonts w:eastAsia="Times New Roman" w:cs="Times New Roman"/>
                <w:sz w:val="28"/>
                <w:szCs w:val="28"/>
                <w:lang w:eastAsia="ru-RU"/>
              </w:rPr>
              <w:t xml:space="preserve">             (Внуково-2) УФПС </w:t>
            </w:r>
            <w:r w:rsidR="00697FEE" w:rsidRPr="009B41CB">
              <w:rPr>
                <w:rFonts w:eastAsia="Times New Roman" w:cs="Times New Roman"/>
                <w:sz w:val="28"/>
                <w:szCs w:val="28"/>
                <w:lang w:eastAsia="ru-RU"/>
              </w:rPr>
              <w:br/>
            </w:r>
            <w:r w:rsidR="007A72A6" w:rsidRPr="009B41CB">
              <w:rPr>
                <w:rFonts w:eastAsia="Times New Roman" w:cs="Times New Roman"/>
                <w:sz w:val="28"/>
                <w:szCs w:val="28"/>
                <w:lang w:eastAsia="ru-RU"/>
              </w:rPr>
              <w:t>г. Москвы</w:t>
            </w:r>
          </w:p>
        </w:tc>
        <w:tc>
          <w:tcPr>
            <w:tcW w:w="2546" w:type="dxa"/>
            <w:vAlign w:val="center"/>
          </w:tcPr>
          <w:p w14:paraId="37F67CB1" w14:textId="309BD7F6" w:rsidR="007A72A6" w:rsidRPr="00CC20C1" w:rsidRDefault="007A72A6" w:rsidP="00053DF3">
            <w:pPr>
              <w:tabs>
                <w:tab w:val="left" w:pos="426"/>
              </w:tabs>
              <w:spacing w:line="240" w:lineRule="auto"/>
              <w:ind w:left="180"/>
              <w:contextualSpacing/>
              <w:rPr>
                <w:rFonts w:eastAsia="Times New Roman"/>
                <w:iCs/>
                <w:sz w:val="28"/>
                <w:szCs w:val="28"/>
                <w:lang w:eastAsia="x-none"/>
              </w:rPr>
            </w:pPr>
            <w:r w:rsidRPr="00CC20C1">
              <w:rPr>
                <w:rFonts w:eastAsia="Times New Roman" w:cs="Times New Roman"/>
                <w:sz w:val="28"/>
                <w:szCs w:val="28"/>
                <w:lang w:eastAsia="ru-RU"/>
              </w:rPr>
              <w:t>г</w:t>
            </w:r>
            <w:r w:rsidR="00053DF3">
              <w:rPr>
                <w:rFonts w:eastAsia="Times New Roman" w:cs="Times New Roman"/>
                <w:sz w:val="28"/>
                <w:szCs w:val="28"/>
                <w:lang w:eastAsia="ru-RU"/>
              </w:rPr>
              <w:t>. Москва, пос. Марушкинское, квартал №63</w:t>
            </w:r>
            <w:r w:rsidRPr="00CC20C1">
              <w:rPr>
                <w:rFonts w:eastAsia="Times New Roman" w:cs="Times New Roman"/>
                <w:sz w:val="28"/>
                <w:szCs w:val="28"/>
                <w:lang w:eastAsia="ru-RU"/>
              </w:rPr>
              <w:t xml:space="preserve">, </w:t>
            </w:r>
            <w:r w:rsidR="00B50F62">
              <w:rPr>
                <w:rFonts w:eastAsia="Times New Roman" w:cs="Times New Roman"/>
                <w:sz w:val="28"/>
                <w:szCs w:val="28"/>
                <w:lang w:eastAsia="ru-RU"/>
              </w:rPr>
              <w:br/>
            </w:r>
            <w:r w:rsidR="004B725E" w:rsidRPr="00CC20C1">
              <w:rPr>
                <w:rFonts w:eastAsia="Times New Roman" w:cs="Times New Roman"/>
                <w:sz w:val="28"/>
                <w:szCs w:val="28"/>
                <w:lang w:eastAsia="ru-RU"/>
              </w:rPr>
              <w:t xml:space="preserve">дом 1, </w:t>
            </w:r>
            <w:r w:rsidRPr="00CC20C1">
              <w:rPr>
                <w:rFonts w:eastAsia="Times New Roman" w:cs="Times New Roman"/>
                <w:sz w:val="28"/>
                <w:szCs w:val="28"/>
                <w:lang w:eastAsia="ru-RU"/>
              </w:rPr>
              <w:t>стр. 33, 34, 35, 36</w:t>
            </w:r>
          </w:p>
        </w:tc>
        <w:tc>
          <w:tcPr>
            <w:tcW w:w="1985" w:type="dxa"/>
            <w:vAlign w:val="center"/>
          </w:tcPr>
          <w:p w14:paraId="061A7057" w14:textId="77777777" w:rsidR="007A72A6" w:rsidRPr="009B41CB" w:rsidRDefault="007A72A6">
            <w:pPr>
              <w:tabs>
                <w:tab w:val="left" w:pos="426"/>
              </w:tabs>
              <w:spacing w:line="240" w:lineRule="auto"/>
              <w:ind w:left="180"/>
              <w:contextualSpacing/>
              <w:jc w:val="center"/>
              <w:rPr>
                <w:rFonts w:eastAsia="Times New Roman" w:cs="Times New Roman"/>
                <w:sz w:val="28"/>
                <w:szCs w:val="28"/>
                <w:lang w:eastAsia="ru-RU"/>
              </w:rPr>
            </w:pPr>
          </w:p>
          <w:p w14:paraId="3F546B82" w14:textId="77777777" w:rsidR="007A72A6" w:rsidRPr="009B41CB" w:rsidRDefault="007A72A6">
            <w:pPr>
              <w:tabs>
                <w:tab w:val="left" w:pos="426"/>
              </w:tabs>
              <w:spacing w:line="240" w:lineRule="auto"/>
              <w:ind w:left="180"/>
              <w:contextualSpacing/>
              <w:jc w:val="center"/>
              <w:rPr>
                <w:rFonts w:eastAsia="Times New Roman" w:cs="Times New Roman"/>
                <w:sz w:val="28"/>
                <w:szCs w:val="28"/>
                <w:lang w:eastAsia="ru-RU"/>
              </w:rPr>
            </w:pPr>
            <w:r w:rsidRPr="009B41CB">
              <w:rPr>
                <w:rFonts w:eastAsia="Times New Roman" w:cs="Times New Roman"/>
                <w:sz w:val="28"/>
                <w:szCs w:val="28"/>
                <w:lang w:eastAsia="ru-RU"/>
              </w:rPr>
              <w:t>ПБА</w:t>
            </w:r>
          </w:p>
        </w:tc>
        <w:tc>
          <w:tcPr>
            <w:tcW w:w="1134" w:type="dxa"/>
            <w:vAlign w:val="center"/>
          </w:tcPr>
          <w:p w14:paraId="238B03A9" w14:textId="143F076A" w:rsidR="007A72A6" w:rsidRPr="00925DBA" w:rsidRDefault="00EF595A" w:rsidP="00322C5A">
            <w:pPr>
              <w:tabs>
                <w:tab w:val="left" w:pos="426"/>
              </w:tabs>
              <w:spacing w:line="240" w:lineRule="auto"/>
              <w:ind w:left="180"/>
              <w:contextualSpacing/>
              <w:jc w:val="center"/>
              <w:rPr>
                <w:rFonts w:eastAsia="Times New Roman" w:cs="Times New Roman"/>
                <w:sz w:val="28"/>
                <w:szCs w:val="28"/>
                <w:lang w:eastAsia="ru-RU"/>
              </w:rPr>
            </w:pPr>
            <w:r>
              <w:rPr>
                <w:rFonts w:eastAsia="Times New Roman" w:cs="Times New Roman"/>
                <w:sz w:val="28"/>
                <w:szCs w:val="28"/>
                <w:lang w:eastAsia="ru-RU"/>
              </w:rPr>
              <w:t>36</w:t>
            </w:r>
          </w:p>
        </w:tc>
        <w:tc>
          <w:tcPr>
            <w:tcW w:w="1990" w:type="dxa"/>
            <w:vAlign w:val="center"/>
          </w:tcPr>
          <w:p w14:paraId="66132517" w14:textId="425C8C91" w:rsidR="007A72A6" w:rsidRPr="009B41CB" w:rsidRDefault="007A72A6">
            <w:pPr>
              <w:tabs>
                <w:tab w:val="left" w:pos="426"/>
              </w:tabs>
              <w:spacing w:line="240" w:lineRule="auto"/>
              <w:ind w:left="180"/>
              <w:contextualSpacing/>
              <w:jc w:val="center"/>
              <w:rPr>
                <w:rFonts w:eastAsia="Times New Roman" w:cs="Times New Roman"/>
                <w:sz w:val="28"/>
                <w:szCs w:val="28"/>
                <w:lang w:eastAsia="ru-RU"/>
              </w:rPr>
            </w:pPr>
            <w:r w:rsidRPr="009B41CB">
              <w:rPr>
                <w:rFonts w:eastAsia="Times New Roman" w:cs="Times New Roman"/>
                <w:sz w:val="28"/>
                <w:szCs w:val="28"/>
                <w:lang w:eastAsia="ru-RU"/>
              </w:rPr>
              <w:t>Летний период         (с 01</w:t>
            </w:r>
            <w:r w:rsidR="00CC72D1" w:rsidRPr="009B41CB">
              <w:rPr>
                <w:rFonts w:eastAsia="Times New Roman" w:cs="Times New Roman"/>
                <w:sz w:val="28"/>
                <w:szCs w:val="28"/>
                <w:lang w:eastAsia="ru-RU"/>
              </w:rPr>
              <w:t xml:space="preserve"> </w:t>
            </w:r>
            <w:r w:rsidRPr="009B41CB">
              <w:rPr>
                <w:rFonts w:eastAsia="Times New Roman" w:cs="Times New Roman"/>
                <w:sz w:val="28"/>
                <w:szCs w:val="28"/>
                <w:lang w:eastAsia="ru-RU"/>
              </w:rPr>
              <w:t>июня по 30 сентября)</w:t>
            </w:r>
          </w:p>
        </w:tc>
      </w:tr>
    </w:tbl>
    <w:p w14:paraId="5789DEC0" w14:textId="65B8B5BB" w:rsidR="00B2772B" w:rsidRDefault="00B2772B" w:rsidP="007A72A6">
      <w:pPr>
        <w:spacing w:after="0" w:line="240" w:lineRule="auto"/>
        <w:rPr>
          <w:rFonts w:eastAsia="Times New Roman" w:cs="Times New Roman"/>
          <w:b/>
          <w:sz w:val="28"/>
          <w:szCs w:val="28"/>
          <w:lang w:eastAsia="ru-RU"/>
        </w:rPr>
      </w:pPr>
    </w:p>
    <w:p w14:paraId="4C4F4B8C" w14:textId="77777777" w:rsidR="00B2772B" w:rsidRPr="00117BAA" w:rsidRDefault="00B2772B" w:rsidP="007A72A6">
      <w:pPr>
        <w:spacing w:after="0" w:line="240" w:lineRule="auto"/>
        <w:rPr>
          <w:rFonts w:eastAsia="Times New Roman" w:cs="Times New Roman"/>
          <w:b/>
          <w:sz w:val="28"/>
          <w:szCs w:val="28"/>
          <w:lang w:eastAsia="ru-RU"/>
        </w:rPr>
      </w:pPr>
    </w:p>
    <w:p w14:paraId="0016D0CD" w14:textId="77777777" w:rsidR="00FA1C6D" w:rsidRPr="00A20FC4" w:rsidRDefault="00FA1C6D" w:rsidP="00924876"/>
    <w:sectPr w:rsidR="00FA1C6D" w:rsidRPr="00A20FC4" w:rsidSect="00CF1AAF">
      <w:pgSz w:w="11906" w:h="16838"/>
      <w:pgMar w:top="1135" w:right="851" w:bottom="993"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148F8" w14:textId="77777777" w:rsidR="00C15C08" w:rsidRDefault="00C15C08" w:rsidP="00B5506C">
      <w:pPr>
        <w:spacing w:after="0" w:line="240" w:lineRule="auto"/>
      </w:pPr>
      <w:r>
        <w:separator/>
      </w:r>
    </w:p>
  </w:endnote>
  <w:endnote w:type="continuationSeparator" w:id="0">
    <w:p w14:paraId="6066999B" w14:textId="77777777" w:rsidR="00C15C08" w:rsidRDefault="00C15C08" w:rsidP="00B55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ngsuh">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96B23" w14:textId="77777777" w:rsidR="00C15C08" w:rsidRDefault="00C15C08" w:rsidP="00B5506C">
      <w:pPr>
        <w:spacing w:after="0" w:line="240" w:lineRule="auto"/>
      </w:pPr>
      <w:r>
        <w:separator/>
      </w:r>
    </w:p>
  </w:footnote>
  <w:footnote w:type="continuationSeparator" w:id="0">
    <w:p w14:paraId="78558268" w14:textId="77777777" w:rsidR="00C15C08" w:rsidRDefault="00C15C08" w:rsidP="00B5506C">
      <w:pPr>
        <w:spacing w:after="0" w:line="240" w:lineRule="auto"/>
      </w:pPr>
      <w:r>
        <w:continuationSeparator/>
      </w:r>
    </w:p>
  </w:footnote>
  <w:footnote w:id="1">
    <w:p w14:paraId="43E2BA82" w14:textId="77777777" w:rsidR="00B53055" w:rsidRPr="00460E3E" w:rsidRDefault="00B53055" w:rsidP="00B53055">
      <w:pPr>
        <w:pStyle w:val="a8"/>
        <w:rPr>
          <w:lang w:val="ru-RU"/>
        </w:rPr>
      </w:pPr>
      <w:r>
        <w:rPr>
          <w:rStyle w:val="aa"/>
        </w:rPr>
        <w:footnoteRef/>
      </w:r>
      <w:r>
        <w:t xml:space="preserve"> Для Поставщика</w:t>
      </w:r>
      <w:r>
        <w:rPr>
          <w:lang w:val="ru-RU"/>
        </w:rPr>
        <w:t>,</w:t>
      </w:r>
      <w:r>
        <w:t xml:space="preserve"> применяющего общую систему налогообложения</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EF787" w14:textId="0350669A" w:rsidR="00F35EB1" w:rsidRPr="00182C0B" w:rsidRDefault="00F35EB1" w:rsidP="002758F0">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9B254" w14:textId="77777777" w:rsidR="004B725E" w:rsidRDefault="004B725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35E4AF6"/>
    <w:multiLevelType w:val="multilevel"/>
    <w:tmpl w:val="F37EB01E"/>
    <w:lvl w:ilvl="0">
      <w:start w:val="1"/>
      <w:numFmt w:val="decimal"/>
      <w:pStyle w:val="1"/>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2" w15:restartNumberingAfterBreak="0">
    <w:nsid w:val="06F061AC"/>
    <w:multiLevelType w:val="hybridMultilevel"/>
    <w:tmpl w:val="B53C5414"/>
    <w:lvl w:ilvl="0" w:tplc="117C0C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1070"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A29739C"/>
    <w:multiLevelType w:val="multilevel"/>
    <w:tmpl w:val="EBBE9CDE"/>
    <w:lvl w:ilvl="0">
      <w:start w:val="3"/>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94040E"/>
    <w:multiLevelType w:val="hybridMultilevel"/>
    <w:tmpl w:val="AB9C10D0"/>
    <w:lvl w:ilvl="0" w:tplc="63B8E92E">
      <w:start w:val="3"/>
      <w:numFmt w:val="upperRoman"/>
      <w:lvlText w:val="%1."/>
      <w:lvlJc w:val="righ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0A22FEE"/>
    <w:multiLevelType w:val="hybridMultilevel"/>
    <w:tmpl w:val="18968B62"/>
    <w:lvl w:ilvl="0" w:tplc="4928F2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1D81A95"/>
    <w:multiLevelType w:val="hybridMultilevel"/>
    <w:tmpl w:val="08BEB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EC7E6B"/>
    <w:multiLevelType w:val="hybridMultilevel"/>
    <w:tmpl w:val="27623EE8"/>
    <w:lvl w:ilvl="0" w:tplc="A41A14CC">
      <w:numFmt w:val="bullet"/>
      <w:lvlText w:val=""/>
      <w:lvlJc w:val="left"/>
      <w:pPr>
        <w:ind w:left="786" w:hanging="360"/>
      </w:pPr>
      <w:rPr>
        <w:rFonts w:ascii="Symbol" w:eastAsia="Gungsuh"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15:restartNumberingAfterBreak="0">
    <w:nsid w:val="580D4115"/>
    <w:multiLevelType w:val="multilevel"/>
    <w:tmpl w:val="01707ED2"/>
    <w:lvl w:ilvl="0">
      <w:start w:val="1"/>
      <w:numFmt w:val="decimal"/>
      <w:pStyle w:val="10"/>
      <w:lvlText w:val="%1."/>
      <w:lvlJc w:val="left"/>
      <w:pPr>
        <w:tabs>
          <w:tab w:val="num" w:pos="-777"/>
        </w:tabs>
        <w:ind w:left="340" w:hanging="56"/>
      </w:pPr>
      <w:rPr>
        <w:rFonts w:hint="default"/>
        <w:b/>
        <w:sz w:val="24"/>
        <w:szCs w:val="28"/>
        <w:lang w:val="x-none"/>
      </w:rPr>
    </w:lvl>
    <w:lvl w:ilvl="1">
      <w:start w:val="5"/>
      <w:numFmt w:val="decimal"/>
      <w:pStyle w:val="20"/>
      <w:lvlText w:val="%1.%2."/>
      <w:lvlJc w:val="left"/>
      <w:pPr>
        <w:tabs>
          <w:tab w:val="num" w:pos="284"/>
        </w:tabs>
        <w:ind w:left="453" w:hanging="16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2" w15:restartNumberingAfterBreak="0">
    <w:nsid w:val="5EEE08E4"/>
    <w:multiLevelType w:val="multilevel"/>
    <w:tmpl w:val="8C2CD574"/>
    <w:lvl w:ilvl="0">
      <w:start w:val="1"/>
      <w:numFmt w:val="decimal"/>
      <w:lvlText w:val="%1."/>
      <w:lvlJc w:val="left"/>
      <w:pPr>
        <w:ind w:left="1211" w:hanging="360"/>
      </w:pPr>
      <w:rPr>
        <w:rFonts w:ascii="Times New Roman" w:hAnsi="Times New Roman" w:cs="Times New Roman"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
      <w:lvlJc w:val="left"/>
      <w:pPr>
        <w:ind w:left="2160" w:hanging="1080"/>
      </w:pPr>
      <w:rPr>
        <w:rFonts w:hint="default"/>
      </w:rPr>
    </w:lvl>
    <w:lvl w:ilvl="5">
      <w:start w:val="1"/>
      <w:numFmt w:val="none"/>
      <w:isLgl/>
      <w:lvlText w:val="5.2"/>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61776E2F"/>
    <w:multiLevelType w:val="hybridMultilevel"/>
    <w:tmpl w:val="BF6E69C4"/>
    <w:lvl w:ilvl="0" w:tplc="F182B1C2">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
  </w:num>
  <w:num w:numId="5">
    <w:abstractNumId w:val="6"/>
  </w:num>
  <w:num w:numId="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5"/>
  </w:num>
  <w:num w:numId="12">
    <w:abstractNumId w:val="12"/>
  </w:num>
  <w:num w:numId="13">
    <w:abstractNumId w:val="14"/>
  </w:num>
  <w:num w:numId="14">
    <w:abstractNumId w:val="0"/>
  </w:num>
  <w:num w:numId="15">
    <w:abstractNumId w:val="3"/>
  </w:num>
  <w:num w:numId="16">
    <w:abstractNumId w:val="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BBC"/>
    <w:rsid w:val="0000163A"/>
    <w:rsid w:val="00002869"/>
    <w:rsid w:val="00003E11"/>
    <w:rsid w:val="000051DA"/>
    <w:rsid w:val="000062CB"/>
    <w:rsid w:val="00011284"/>
    <w:rsid w:val="00011AE1"/>
    <w:rsid w:val="0001714E"/>
    <w:rsid w:val="000176F2"/>
    <w:rsid w:val="00017A4C"/>
    <w:rsid w:val="00024ACE"/>
    <w:rsid w:val="000258F9"/>
    <w:rsid w:val="000276C6"/>
    <w:rsid w:val="0003069A"/>
    <w:rsid w:val="00033449"/>
    <w:rsid w:val="000354A2"/>
    <w:rsid w:val="0003655B"/>
    <w:rsid w:val="00036D28"/>
    <w:rsid w:val="0003778C"/>
    <w:rsid w:val="00040162"/>
    <w:rsid w:val="0004084E"/>
    <w:rsid w:val="000453BF"/>
    <w:rsid w:val="0004564D"/>
    <w:rsid w:val="00051C72"/>
    <w:rsid w:val="00053DF3"/>
    <w:rsid w:val="00054786"/>
    <w:rsid w:val="000609F0"/>
    <w:rsid w:val="0006288F"/>
    <w:rsid w:val="00065724"/>
    <w:rsid w:val="00065BA0"/>
    <w:rsid w:val="0006791A"/>
    <w:rsid w:val="00067BAF"/>
    <w:rsid w:val="00070C7A"/>
    <w:rsid w:val="000715B0"/>
    <w:rsid w:val="00072B94"/>
    <w:rsid w:val="00075061"/>
    <w:rsid w:val="000753B1"/>
    <w:rsid w:val="00076EAD"/>
    <w:rsid w:val="00076FB1"/>
    <w:rsid w:val="00077B55"/>
    <w:rsid w:val="00077EF7"/>
    <w:rsid w:val="000820D0"/>
    <w:rsid w:val="000828ED"/>
    <w:rsid w:val="00082921"/>
    <w:rsid w:val="00091879"/>
    <w:rsid w:val="0009219E"/>
    <w:rsid w:val="00093CFB"/>
    <w:rsid w:val="000A0C7D"/>
    <w:rsid w:val="000A56F9"/>
    <w:rsid w:val="000A78B2"/>
    <w:rsid w:val="000B0BF8"/>
    <w:rsid w:val="000C0E4E"/>
    <w:rsid w:val="000C316B"/>
    <w:rsid w:val="000C481D"/>
    <w:rsid w:val="000C6FE6"/>
    <w:rsid w:val="000D1C26"/>
    <w:rsid w:val="000D22DB"/>
    <w:rsid w:val="000D453F"/>
    <w:rsid w:val="000D5110"/>
    <w:rsid w:val="000D53A0"/>
    <w:rsid w:val="000D6AF2"/>
    <w:rsid w:val="000D7CF2"/>
    <w:rsid w:val="000E79AA"/>
    <w:rsid w:val="000F0051"/>
    <w:rsid w:val="000F2916"/>
    <w:rsid w:val="000F307B"/>
    <w:rsid w:val="000F4102"/>
    <w:rsid w:val="000F73A4"/>
    <w:rsid w:val="00106126"/>
    <w:rsid w:val="00106561"/>
    <w:rsid w:val="00106F39"/>
    <w:rsid w:val="00111D23"/>
    <w:rsid w:val="00112632"/>
    <w:rsid w:val="001142F4"/>
    <w:rsid w:val="001170AD"/>
    <w:rsid w:val="001208B9"/>
    <w:rsid w:val="0012165A"/>
    <w:rsid w:val="0012376B"/>
    <w:rsid w:val="00124B2A"/>
    <w:rsid w:val="00125E04"/>
    <w:rsid w:val="00127D07"/>
    <w:rsid w:val="00132B96"/>
    <w:rsid w:val="00134BF9"/>
    <w:rsid w:val="001364DA"/>
    <w:rsid w:val="00137B20"/>
    <w:rsid w:val="001409B8"/>
    <w:rsid w:val="00142A14"/>
    <w:rsid w:val="00144E70"/>
    <w:rsid w:val="00145B08"/>
    <w:rsid w:val="00146578"/>
    <w:rsid w:val="00150FF4"/>
    <w:rsid w:val="00151BF0"/>
    <w:rsid w:val="001522AE"/>
    <w:rsid w:val="00153D90"/>
    <w:rsid w:val="0015620E"/>
    <w:rsid w:val="00156BDA"/>
    <w:rsid w:val="0016370E"/>
    <w:rsid w:val="00164B09"/>
    <w:rsid w:val="00164CF8"/>
    <w:rsid w:val="001652B3"/>
    <w:rsid w:val="00165ABF"/>
    <w:rsid w:val="00165CCA"/>
    <w:rsid w:val="00165F4D"/>
    <w:rsid w:val="001676C3"/>
    <w:rsid w:val="001731DA"/>
    <w:rsid w:val="00180602"/>
    <w:rsid w:val="00180BEC"/>
    <w:rsid w:val="00181FC8"/>
    <w:rsid w:val="00183FCE"/>
    <w:rsid w:val="001857C8"/>
    <w:rsid w:val="00186023"/>
    <w:rsid w:val="0018611E"/>
    <w:rsid w:val="00194194"/>
    <w:rsid w:val="001972A8"/>
    <w:rsid w:val="00197356"/>
    <w:rsid w:val="00197FFD"/>
    <w:rsid w:val="001A097A"/>
    <w:rsid w:val="001A0D40"/>
    <w:rsid w:val="001A1530"/>
    <w:rsid w:val="001A6042"/>
    <w:rsid w:val="001A630E"/>
    <w:rsid w:val="001A6A73"/>
    <w:rsid w:val="001A6B1A"/>
    <w:rsid w:val="001B1917"/>
    <w:rsid w:val="001B24CF"/>
    <w:rsid w:val="001B4D24"/>
    <w:rsid w:val="001B79EF"/>
    <w:rsid w:val="001D0940"/>
    <w:rsid w:val="001D170C"/>
    <w:rsid w:val="001D4996"/>
    <w:rsid w:val="001D62B1"/>
    <w:rsid w:val="001E0775"/>
    <w:rsid w:val="001E397B"/>
    <w:rsid w:val="001E6659"/>
    <w:rsid w:val="001E691E"/>
    <w:rsid w:val="001F2B26"/>
    <w:rsid w:val="001F784A"/>
    <w:rsid w:val="00204C98"/>
    <w:rsid w:val="00205D44"/>
    <w:rsid w:val="00207CEE"/>
    <w:rsid w:val="002117E8"/>
    <w:rsid w:val="00214153"/>
    <w:rsid w:val="00214848"/>
    <w:rsid w:val="00215F38"/>
    <w:rsid w:val="00221CD4"/>
    <w:rsid w:val="002275A7"/>
    <w:rsid w:val="00227D96"/>
    <w:rsid w:val="00234DFC"/>
    <w:rsid w:val="00236A75"/>
    <w:rsid w:val="002440CE"/>
    <w:rsid w:val="00245619"/>
    <w:rsid w:val="00247065"/>
    <w:rsid w:val="00250349"/>
    <w:rsid w:val="0025179C"/>
    <w:rsid w:val="00255C5E"/>
    <w:rsid w:val="00260BD0"/>
    <w:rsid w:val="00261D73"/>
    <w:rsid w:val="00262F43"/>
    <w:rsid w:val="002634BF"/>
    <w:rsid w:val="00264099"/>
    <w:rsid w:val="0026665D"/>
    <w:rsid w:val="00270A70"/>
    <w:rsid w:val="00271CE8"/>
    <w:rsid w:val="00272100"/>
    <w:rsid w:val="00272B9B"/>
    <w:rsid w:val="002758DB"/>
    <w:rsid w:val="002758F0"/>
    <w:rsid w:val="00281AEF"/>
    <w:rsid w:val="00281FA5"/>
    <w:rsid w:val="002846C4"/>
    <w:rsid w:val="00285339"/>
    <w:rsid w:val="002909E8"/>
    <w:rsid w:val="00294533"/>
    <w:rsid w:val="00296087"/>
    <w:rsid w:val="00296C1E"/>
    <w:rsid w:val="002A35FA"/>
    <w:rsid w:val="002A4551"/>
    <w:rsid w:val="002A5040"/>
    <w:rsid w:val="002B1A3E"/>
    <w:rsid w:val="002B4BE9"/>
    <w:rsid w:val="002B61A5"/>
    <w:rsid w:val="002B6B3F"/>
    <w:rsid w:val="002C3A09"/>
    <w:rsid w:val="002C58B8"/>
    <w:rsid w:val="002C6CE9"/>
    <w:rsid w:val="002C71CD"/>
    <w:rsid w:val="002D09B8"/>
    <w:rsid w:val="002D156C"/>
    <w:rsid w:val="002D652A"/>
    <w:rsid w:val="002E15F2"/>
    <w:rsid w:val="002E2C29"/>
    <w:rsid w:val="002E2F0A"/>
    <w:rsid w:val="002E30D3"/>
    <w:rsid w:val="002E3857"/>
    <w:rsid w:val="002E7AA0"/>
    <w:rsid w:val="002F1557"/>
    <w:rsid w:val="002F62FD"/>
    <w:rsid w:val="00301A3F"/>
    <w:rsid w:val="00301D81"/>
    <w:rsid w:val="003057A6"/>
    <w:rsid w:val="003071BD"/>
    <w:rsid w:val="00307BA6"/>
    <w:rsid w:val="003120DA"/>
    <w:rsid w:val="0031653B"/>
    <w:rsid w:val="00317301"/>
    <w:rsid w:val="00317DBA"/>
    <w:rsid w:val="00321BB1"/>
    <w:rsid w:val="00322C5A"/>
    <w:rsid w:val="00323AD4"/>
    <w:rsid w:val="00324004"/>
    <w:rsid w:val="00324B17"/>
    <w:rsid w:val="003274C3"/>
    <w:rsid w:val="00330368"/>
    <w:rsid w:val="00331989"/>
    <w:rsid w:val="00335325"/>
    <w:rsid w:val="003357AC"/>
    <w:rsid w:val="0033694C"/>
    <w:rsid w:val="00337199"/>
    <w:rsid w:val="003374D3"/>
    <w:rsid w:val="003406E2"/>
    <w:rsid w:val="00341C16"/>
    <w:rsid w:val="00343A30"/>
    <w:rsid w:val="003507A8"/>
    <w:rsid w:val="0035198A"/>
    <w:rsid w:val="003520D2"/>
    <w:rsid w:val="00354C98"/>
    <w:rsid w:val="00357015"/>
    <w:rsid w:val="003570DC"/>
    <w:rsid w:val="00361D54"/>
    <w:rsid w:val="00361FCC"/>
    <w:rsid w:val="00363B86"/>
    <w:rsid w:val="00364FE1"/>
    <w:rsid w:val="003671CA"/>
    <w:rsid w:val="003745F3"/>
    <w:rsid w:val="00376644"/>
    <w:rsid w:val="00376932"/>
    <w:rsid w:val="003771BD"/>
    <w:rsid w:val="00377216"/>
    <w:rsid w:val="003808D1"/>
    <w:rsid w:val="00381BBF"/>
    <w:rsid w:val="003940E7"/>
    <w:rsid w:val="003948D6"/>
    <w:rsid w:val="003954C9"/>
    <w:rsid w:val="00396B33"/>
    <w:rsid w:val="003A438D"/>
    <w:rsid w:val="003A4B56"/>
    <w:rsid w:val="003A4DA6"/>
    <w:rsid w:val="003B216E"/>
    <w:rsid w:val="003B295A"/>
    <w:rsid w:val="003B2E9B"/>
    <w:rsid w:val="003B3FF7"/>
    <w:rsid w:val="003B510F"/>
    <w:rsid w:val="003B53F4"/>
    <w:rsid w:val="003B5C7F"/>
    <w:rsid w:val="003C0135"/>
    <w:rsid w:val="003C0963"/>
    <w:rsid w:val="003C4C92"/>
    <w:rsid w:val="003C523F"/>
    <w:rsid w:val="003D10BA"/>
    <w:rsid w:val="003D145C"/>
    <w:rsid w:val="003D18B4"/>
    <w:rsid w:val="003D3574"/>
    <w:rsid w:val="003D587D"/>
    <w:rsid w:val="003E0489"/>
    <w:rsid w:val="003E2733"/>
    <w:rsid w:val="003E4E5F"/>
    <w:rsid w:val="003E53B2"/>
    <w:rsid w:val="003F23AA"/>
    <w:rsid w:val="003F34DD"/>
    <w:rsid w:val="003F5CA7"/>
    <w:rsid w:val="003F646A"/>
    <w:rsid w:val="003F7719"/>
    <w:rsid w:val="00401361"/>
    <w:rsid w:val="004113D1"/>
    <w:rsid w:val="00412862"/>
    <w:rsid w:val="004139C6"/>
    <w:rsid w:val="00420B3D"/>
    <w:rsid w:val="00421517"/>
    <w:rsid w:val="00422175"/>
    <w:rsid w:val="004227AC"/>
    <w:rsid w:val="00423633"/>
    <w:rsid w:val="00423EEE"/>
    <w:rsid w:val="00425BC4"/>
    <w:rsid w:val="0042755E"/>
    <w:rsid w:val="00427B79"/>
    <w:rsid w:val="00431242"/>
    <w:rsid w:val="00431CC7"/>
    <w:rsid w:val="0043480D"/>
    <w:rsid w:val="00436B6E"/>
    <w:rsid w:val="00436CC8"/>
    <w:rsid w:val="00443338"/>
    <w:rsid w:val="00450F43"/>
    <w:rsid w:val="00452FF5"/>
    <w:rsid w:val="00453D7E"/>
    <w:rsid w:val="004556C9"/>
    <w:rsid w:val="00455F3E"/>
    <w:rsid w:val="004569FD"/>
    <w:rsid w:val="00460E3E"/>
    <w:rsid w:val="00461237"/>
    <w:rsid w:val="00462422"/>
    <w:rsid w:val="00463BBC"/>
    <w:rsid w:val="00464CC6"/>
    <w:rsid w:val="00465F72"/>
    <w:rsid w:val="00475C62"/>
    <w:rsid w:val="00481A78"/>
    <w:rsid w:val="0048349E"/>
    <w:rsid w:val="0048416E"/>
    <w:rsid w:val="00486010"/>
    <w:rsid w:val="004879E8"/>
    <w:rsid w:val="004902C2"/>
    <w:rsid w:val="00490CC2"/>
    <w:rsid w:val="00492063"/>
    <w:rsid w:val="00495C3F"/>
    <w:rsid w:val="0049612A"/>
    <w:rsid w:val="004A627D"/>
    <w:rsid w:val="004A789E"/>
    <w:rsid w:val="004A7C89"/>
    <w:rsid w:val="004B2272"/>
    <w:rsid w:val="004B3399"/>
    <w:rsid w:val="004B725E"/>
    <w:rsid w:val="004C69B6"/>
    <w:rsid w:val="004D247A"/>
    <w:rsid w:val="004D49DD"/>
    <w:rsid w:val="004D4F8F"/>
    <w:rsid w:val="004D6A47"/>
    <w:rsid w:val="004E2085"/>
    <w:rsid w:val="004E42BA"/>
    <w:rsid w:val="004F0378"/>
    <w:rsid w:val="004F3B28"/>
    <w:rsid w:val="004F5204"/>
    <w:rsid w:val="004F6AEC"/>
    <w:rsid w:val="00502581"/>
    <w:rsid w:val="00503D79"/>
    <w:rsid w:val="005053D1"/>
    <w:rsid w:val="00507153"/>
    <w:rsid w:val="005101B7"/>
    <w:rsid w:val="00510306"/>
    <w:rsid w:val="00515940"/>
    <w:rsid w:val="00515EC1"/>
    <w:rsid w:val="00520EBE"/>
    <w:rsid w:val="00521031"/>
    <w:rsid w:val="00521BB6"/>
    <w:rsid w:val="00523709"/>
    <w:rsid w:val="00527D2C"/>
    <w:rsid w:val="00530F11"/>
    <w:rsid w:val="00531E6C"/>
    <w:rsid w:val="00534A24"/>
    <w:rsid w:val="005371E9"/>
    <w:rsid w:val="00544649"/>
    <w:rsid w:val="005467C8"/>
    <w:rsid w:val="005501F2"/>
    <w:rsid w:val="00553F05"/>
    <w:rsid w:val="00553F21"/>
    <w:rsid w:val="00555D89"/>
    <w:rsid w:val="00555F23"/>
    <w:rsid w:val="00557368"/>
    <w:rsid w:val="00557E68"/>
    <w:rsid w:val="00560575"/>
    <w:rsid w:val="00560C38"/>
    <w:rsid w:val="005618EC"/>
    <w:rsid w:val="0056254A"/>
    <w:rsid w:val="00562CB4"/>
    <w:rsid w:val="005669EF"/>
    <w:rsid w:val="00571324"/>
    <w:rsid w:val="00572E0B"/>
    <w:rsid w:val="005735E3"/>
    <w:rsid w:val="00574801"/>
    <w:rsid w:val="0057492F"/>
    <w:rsid w:val="005754E7"/>
    <w:rsid w:val="00575A2B"/>
    <w:rsid w:val="005800C2"/>
    <w:rsid w:val="005806CF"/>
    <w:rsid w:val="00582775"/>
    <w:rsid w:val="00583CB3"/>
    <w:rsid w:val="005863C3"/>
    <w:rsid w:val="0058666E"/>
    <w:rsid w:val="00587ACE"/>
    <w:rsid w:val="00591244"/>
    <w:rsid w:val="00591D8A"/>
    <w:rsid w:val="005951A4"/>
    <w:rsid w:val="0059581A"/>
    <w:rsid w:val="00595F2B"/>
    <w:rsid w:val="005A1205"/>
    <w:rsid w:val="005A32C7"/>
    <w:rsid w:val="005B0BCF"/>
    <w:rsid w:val="005B1EB1"/>
    <w:rsid w:val="005B233F"/>
    <w:rsid w:val="005B3DC1"/>
    <w:rsid w:val="005B4F81"/>
    <w:rsid w:val="005B7E29"/>
    <w:rsid w:val="005C1A94"/>
    <w:rsid w:val="005D391F"/>
    <w:rsid w:val="005E2CAD"/>
    <w:rsid w:val="005E536B"/>
    <w:rsid w:val="005E6484"/>
    <w:rsid w:val="005E7A51"/>
    <w:rsid w:val="005E7FCE"/>
    <w:rsid w:val="005F1EFF"/>
    <w:rsid w:val="005F24A7"/>
    <w:rsid w:val="005F3373"/>
    <w:rsid w:val="005F37C9"/>
    <w:rsid w:val="005F461B"/>
    <w:rsid w:val="005F5C51"/>
    <w:rsid w:val="00600124"/>
    <w:rsid w:val="006021A7"/>
    <w:rsid w:val="00607D7A"/>
    <w:rsid w:val="00613041"/>
    <w:rsid w:val="0061352D"/>
    <w:rsid w:val="006149F8"/>
    <w:rsid w:val="006150AF"/>
    <w:rsid w:val="0061523B"/>
    <w:rsid w:val="00616738"/>
    <w:rsid w:val="00620AE2"/>
    <w:rsid w:val="00621594"/>
    <w:rsid w:val="006217DA"/>
    <w:rsid w:val="00626A79"/>
    <w:rsid w:val="00636E2F"/>
    <w:rsid w:val="00637A94"/>
    <w:rsid w:val="00640E35"/>
    <w:rsid w:val="0064317C"/>
    <w:rsid w:val="00643BFD"/>
    <w:rsid w:val="00645641"/>
    <w:rsid w:val="00647E76"/>
    <w:rsid w:val="00650C3E"/>
    <w:rsid w:val="006530E3"/>
    <w:rsid w:val="00661EED"/>
    <w:rsid w:val="0066207B"/>
    <w:rsid w:val="006628BF"/>
    <w:rsid w:val="00663ABC"/>
    <w:rsid w:val="00667EA6"/>
    <w:rsid w:val="006701D7"/>
    <w:rsid w:val="00671C5B"/>
    <w:rsid w:val="00671FA5"/>
    <w:rsid w:val="00672D04"/>
    <w:rsid w:val="00672DBA"/>
    <w:rsid w:val="00673746"/>
    <w:rsid w:val="0068159B"/>
    <w:rsid w:val="00682756"/>
    <w:rsid w:val="00686352"/>
    <w:rsid w:val="00686C68"/>
    <w:rsid w:val="00693EB5"/>
    <w:rsid w:val="00694828"/>
    <w:rsid w:val="00694F5A"/>
    <w:rsid w:val="00695A41"/>
    <w:rsid w:val="0069760C"/>
    <w:rsid w:val="00697FEE"/>
    <w:rsid w:val="006A3556"/>
    <w:rsid w:val="006A6911"/>
    <w:rsid w:val="006B0533"/>
    <w:rsid w:val="006B15EA"/>
    <w:rsid w:val="006B4136"/>
    <w:rsid w:val="006B5984"/>
    <w:rsid w:val="006C3097"/>
    <w:rsid w:val="006C6C6E"/>
    <w:rsid w:val="006C7AA3"/>
    <w:rsid w:val="006D1999"/>
    <w:rsid w:val="006D3168"/>
    <w:rsid w:val="006D4A6D"/>
    <w:rsid w:val="006E101C"/>
    <w:rsid w:val="006E140F"/>
    <w:rsid w:val="006E3681"/>
    <w:rsid w:val="006E67A8"/>
    <w:rsid w:val="006E734C"/>
    <w:rsid w:val="006F2063"/>
    <w:rsid w:val="006F289E"/>
    <w:rsid w:val="00700A9A"/>
    <w:rsid w:val="00701F59"/>
    <w:rsid w:val="00702ED1"/>
    <w:rsid w:val="0070329D"/>
    <w:rsid w:val="00705AFF"/>
    <w:rsid w:val="00711FE7"/>
    <w:rsid w:val="007123B6"/>
    <w:rsid w:val="007127A3"/>
    <w:rsid w:val="00713EA8"/>
    <w:rsid w:val="00720C65"/>
    <w:rsid w:val="0072303A"/>
    <w:rsid w:val="00723F3C"/>
    <w:rsid w:val="007251F4"/>
    <w:rsid w:val="00726D22"/>
    <w:rsid w:val="00733483"/>
    <w:rsid w:val="00740A88"/>
    <w:rsid w:val="00743249"/>
    <w:rsid w:val="0074435D"/>
    <w:rsid w:val="00744529"/>
    <w:rsid w:val="007459D0"/>
    <w:rsid w:val="007512BC"/>
    <w:rsid w:val="007514E4"/>
    <w:rsid w:val="00753E1D"/>
    <w:rsid w:val="00754C81"/>
    <w:rsid w:val="007625FE"/>
    <w:rsid w:val="00762FE5"/>
    <w:rsid w:val="0076352E"/>
    <w:rsid w:val="00763D1C"/>
    <w:rsid w:val="00765E48"/>
    <w:rsid w:val="00766498"/>
    <w:rsid w:val="00771A10"/>
    <w:rsid w:val="00771FB1"/>
    <w:rsid w:val="007727B5"/>
    <w:rsid w:val="00773D9B"/>
    <w:rsid w:val="0077513D"/>
    <w:rsid w:val="007768A3"/>
    <w:rsid w:val="007771CF"/>
    <w:rsid w:val="00777E76"/>
    <w:rsid w:val="00781917"/>
    <w:rsid w:val="007827A3"/>
    <w:rsid w:val="007879BB"/>
    <w:rsid w:val="00790694"/>
    <w:rsid w:val="007906C6"/>
    <w:rsid w:val="00791349"/>
    <w:rsid w:val="0079474E"/>
    <w:rsid w:val="00794916"/>
    <w:rsid w:val="007A05E8"/>
    <w:rsid w:val="007A0A15"/>
    <w:rsid w:val="007A2297"/>
    <w:rsid w:val="007A40CE"/>
    <w:rsid w:val="007A470E"/>
    <w:rsid w:val="007A4755"/>
    <w:rsid w:val="007A47BF"/>
    <w:rsid w:val="007A50BA"/>
    <w:rsid w:val="007A6480"/>
    <w:rsid w:val="007A72A6"/>
    <w:rsid w:val="007B015C"/>
    <w:rsid w:val="007B3036"/>
    <w:rsid w:val="007B3101"/>
    <w:rsid w:val="007B784D"/>
    <w:rsid w:val="007C0DA1"/>
    <w:rsid w:val="007C1D25"/>
    <w:rsid w:val="007D29AD"/>
    <w:rsid w:val="007D4102"/>
    <w:rsid w:val="007D7230"/>
    <w:rsid w:val="007D76BB"/>
    <w:rsid w:val="007E0A01"/>
    <w:rsid w:val="007E136C"/>
    <w:rsid w:val="007E243F"/>
    <w:rsid w:val="007F2043"/>
    <w:rsid w:val="007F25C8"/>
    <w:rsid w:val="007F2B82"/>
    <w:rsid w:val="007F431E"/>
    <w:rsid w:val="007F6609"/>
    <w:rsid w:val="007F6942"/>
    <w:rsid w:val="008012C3"/>
    <w:rsid w:val="00803847"/>
    <w:rsid w:val="00805209"/>
    <w:rsid w:val="008062F2"/>
    <w:rsid w:val="0081068A"/>
    <w:rsid w:val="00812045"/>
    <w:rsid w:val="00816D10"/>
    <w:rsid w:val="00821585"/>
    <w:rsid w:val="00825A53"/>
    <w:rsid w:val="00826078"/>
    <w:rsid w:val="00827DFD"/>
    <w:rsid w:val="008310EA"/>
    <w:rsid w:val="00834C4E"/>
    <w:rsid w:val="0083617D"/>
    <w:rsid w:val="0083751A"/>
    <w:rsid w:val="008417F3"/>
    <w:rsid w:val="008536B1"/>
    <w:rsid w:val="0085673F"/>
    <w:rsid w:val="00857C97"/>
    <w:rsid w:val="00860CCA"/>
    <w:rsid w:val="0086169E"/>
    <w:rsid w:val="008628B8"/>
    <w:rsid w:val="00863017"/>
    <w:rsid w:val="00863F3B"/>
    <w:rsid w:val="008654CD"/>
    <w:rsid w:val="0086583C"/>
    <w:rsid w:val="00866565"/>
    <w:rsid w:val="008670C6"/>
    <w:rsid w:val="00872115"/>
    <w:rsid w:val="0087356D"/>
    <w:rsid w:val="00874C0E"/>
    <w:rsid w:val="0087623B"/>
    <w:rsid w:val="00877F8A"/>
    <w:rsid w:val="0088015E"/>
    <w:rsid w:val="0088267A"/>
    <w:rsid w:val="00883088"/>
    <w:rsid w:val="00883353"/>
    <w:rsid w:val="008841D0"/>
    <w:rsid w:val="00884ABB"/>
    <w:rsid w:val="00884EF3"/>
    <w:rsid w:val="00887A94"/>
    <w:rsid w:val="00890346"/>
    <w:rsid w:val="008930C6"/>
    <w:rsid w:val="00896654"/>
    <w:rsid w:val="00897FF0"/>
    <w:rsid w:val="008A09B4"/>
    <w:rsid w:val="008A2784"/>
    <w:rsid w:val="008A3FE4"/>
    <w:rsid w:val="008A4390"/>
    <w:rsid w:val="008A5DB4"/>
    <w:rsid w:val="008A6A0E"/>
    <w:rsid w:val="008B53F7"/>
    <w:rsid w:val="008C66D5"/>
    <w:rsid w:val="008D2C3D"/>
    <w:rsid w:val="008D3424"/>
    <w:rsid w:val="008D5258"/>
    <w:rsid w:val="008D749D"/>
    <w:rsid w:val="008D765A"/>
    <w:rsid w:val="008E1591"/>
    <w:rsid w:val="008E448E"/>
    <w:rsid w:val="008E4D0E"/>
    <w:rsid w:val="008F096C"/>
    <w:rsid w:val="008F15FD"/>
    <w:rsid w:val="008F38A4"/>
    <w:rsid w:val="008F5F38"/>
    <w:rsid w:val="00903A8C"/>
    <w:rsid w:val="009122DD"/>
    <w:rsid w:val="009122EE"/>
    <w:rsid w:val="009123F6"/>
    <w:rsid w:val="00912E0F"/>
    <w:rsid w:val="00912EC9"/>
    <w:rsid w:val="00913A35"/>
    <w:rsid w:val="00915DB9"/>
    <w:rsid w:val="00917A7A"/>
    <w:rsid w:val="00920DFB"/>
    <w:rsid w:val="00921B31"/>
    <w:rsid w:val="009226F4"/>
    <w:rsid w:val="00924876"/>
    <w:rsid w:val="00925DBA"/>
    <w:rsid w:val="00925E17"/>
    <w:rsid w:val="00932CE2"/>
    <w:rsid w:val="00932EED"/>
    <w:rsid w:val="00933666"/>
    <w:rsid w:val="00933FA6"/>
    <w:rsid w:val="009419B8"/>
    <w:rsid w:val="00942A7A"/>
    <w:rsid w:val="0094622E"/>
    <w:rsid w:val="0094677E"/>
    <w:rsid w:val="00947EEC"/>
    <w:rsid w:val="009550B4"/>
    <w:rsid w:val="00955168"/>
    <w:rsid w:val="009607E3"/>
    <w:rsid w:val="00960937"/>
    <w:rsid w:val="00961AFB"/>
    <w:rsid w:val="00961F60"/>
    <w:rsid w:val="009622F1"/>
    <w:rsid w:val="009636F5"/>
    <w:rsid w:val="00963998"/>
    <w:rsid w:val="00963FAE"/>
    <w:rsid w:val="0096767D"/>
    <w:rsid w:val="00967AC3"/>
    <w:rsid w:val="00967E0C"/>
    <w:rsid w:val="00976B2F"/>
    <w:rsid w:val="009772BB"/>
    <w:rsid w:val="0098218C"/>
    <w:rsid w:val="00982600"/>
    <w:rsid w:val="00984CB1"/>
    <w:rsid w:val="0098629D"/>
    <w:rsid w:val="00993D0D"/>
    <w:rsid w:val="00995F89"/>
    <w:rsid w:val="009A16A1"/>
    <w:rsid w:val="009A333B"/>
    <w:rsid w:val="009A34B6"/>
    <w:rsid w:val="009A388E"/>
    <w:rsid w:val="009B0B6E"/>
    <w:rsid w:val="009B1BDE"/>
    <w:rsid w:val="009B40B2"/>
    <w:rsid w:val="009B41CB"/>
    <w:rsid w:val="009C2228"/>
    <w:rsid w:val="009C2817"/>
    <w:rsid w:val="009C6041"/>
    <w:rsid w:val="009D4C53"/>
    <w:rsid w:val="009D69B6"/>
    <w:rsid w:val="009D6B46"/>
    <w:rsid w:val="009D6E81"/>
    <w:rsid w:val="009D797E"/>
    <w:rsid w:val="009D7AAB"/>
    <w:rsid w:val="009E2CE8"/>
    <w:rsid w:val="009E381A"/>
    <w:rsid w:val="009E43BD"/>
    <w:rsid w:val="009E4D4E"/>
    <w:rsid w:val="009E6406"/>
    <w:rsid w:val="009E7128"/>
    <w:rsid w:val="009F3A34"/>
    <w:rsid w:val="009F5400"/>
    <w:rsid w:val="009F6EF3"/>
    <w:rsid w:val="009F7B82"/>
    <w:rsid w:val="00A00A22"/>
    <w:rsid w:val="00A02111"/>
    <w:rsid w:val="00A07133"/>
    <w:rsid w:val="00A07758"/>
    <w:rsid w:val="00A11936"/>
    <w:rsid w:val="00A13BD9"/>
    <w:rsid w:val="00A1586D"/>
    <w:rsid w:val="00A20B78"/>
    <w:rsid w:val="00A20FC4"/>
    <w:rsid w:val="00A2169A"/>
    <w:rsid w:val="00A219EF"/>
    <w:rsid w:val="00A24012"/>
    <w:rsid w:val="00A24795"/>
    <w:rsid w:val="00A3761D"/>
    <w:rsid w:val="00A42415"/>
    <w:rsid w:val="00A426D2"/>
    <w:rsid w:val="00A4292C"/>
    <w:rsid w:val="00A50E24"/>
    <w:rsid w:val="00A51B33"/>
    <w:rsid w:val="00A571EC"/>
    <w:rsid w:val="00A62B3E"/>
    <w:rsid w:val="00A635BC"/>
    <w:rsid w:val="00A64A4E"/>
    <w:rsid w:val="00A671F4"/>
    <w:rsid w:val="00A67782"/>
    <w:rsid w:val="00A67B1E"/>
    <w:rsid w:val="00A710FF"/>
    <w:rsid w:val="00A71EC8"/>
    <w:rsid w:val="00A75060"/>
    <w:rsid w:val="00A810DB"/>
    <w:rsid w:val="00A81A03"/>
    <w:rsid w:val="00A85BBA"/>
    <w:rsid w:val="00A9119D"/>
    <w:rsid w:val="00A92E67"/>
    <w:rsid w:val="00A936E1"/>
    <w:rsid w:val="00A943EA"/>
    <w:rsid w:val="00A95095"/>
    <w:rsid w:val="00A956E3"/>
    <w:rsid w:val="00AA207B"/>
    <w:rsid w:val="00AA3694"/>
    <w:rsid w:val="00AA446B"/>
    <w:rsid w:val="00AA5067"/>
    <w:rsid w:val="00AA5D59"/>
    <w:rsid w:val="00AA7118"/>
    <w:rsid w:val="00AA7E54"/>
    <w:rsid w:val="00AA7ECD"/>
    <w:rsid w:val="00AB10BF"/>
    <w:rsid w:val="00AB2BF8"/>
    <w:rsid w:val="00AB2D4A"/>
    <w:rsid w:val="00AB2DCE"/>
    <w:rsid w:val="00AB36CB"/>
    <w:rsid w:val="00AB5128"/>
    <w:rsid w:val="00AB5EEC"/>
    <w:rsid w:val="00AC0293"/>
    <w:rsid w:val="00AC0BBD"/>
    <w:rsid w:val="00AC0CFD"/>
    <w:rsid w:val="00AC20B2"/>
    <w:rsid w:val="00AC2A6E"/>
    <w:rsid w:val="00AC3E00"/>
    <w:rsid w:val="00AD1E65"/>
    <w:rsid w:val="00AD31AE"/>
    <w:rsid w:val="00AD5715"/>
    <w:rsid w:val="00AD6E58"/>
    <w:rsid w:val="00AE436E"/>
    <w:rsid w:val="00AE6D9D"/>
    <w:rsid w:val="00AF0941"/>
    <w:rsid w:val="00AF1F74"/>
    <w:rsid w:val="00AF5361"/>
    <w:rsid w:val="00AF5797"/>
    <w:rsid w:val="00AF65CE"/>
    <w:rsid w:val="00AF6987"/>
    <w:rsid w:val="00AF7222"/>
    <w:rsid w:val="00AF7A3C"/>
    <w:rsid w:val="00B024AD"/>
    <w:rsid w:val="00B02D39"/>
    <w:rsid w:val="00B06CD1"/>
    <w:rsid w:val="00B1330D"/>
    <w:rsid w:val="00B13645"/>
    <w:rsid w:val="00B14BBA"/>
    <w:rsid w:val="00B162D0"/>
    <w:rsid w:val="00B17C21"/>
    <w:rsid w:val="00B214C9"/>
    <w:rsid w:val="00B22A77"/>
    <w:rsid w:val="00B230AC"/>
    <w:rsid w:val="00B23154"/>
    <w:rsid w:val="00B23E6E"/>
    <w:rsid w:val="00B26417"/>
    <w:rsid w:val="00B26AFC"/>
    <w:rsid w:val="00B2772B"/>
    <w:rsid w:val="00B30C7B"/>
    <w:rsid w:val="00B32508"/>
    <w:rsid w:val="00B343E0"/>
    <w:rsid w:val="00B366BE"/>
    <w:rsid w:val="00B40D78"/>
    <w:rsid w:val="00B43E53"/>
    <w:rsid w:val="00B47D33"/>
    <w:rsid w:val="00B50F62"/>
    <w:rsid w:val="00B53055"/>
    <w:rsid w:val="00B53E53"/>
    <w:rsid w:val="00B54320"/>
    <w:rsid w:val="00B55000"/>
    <w:rsid w:val="00B5506C"/>
    <w:rsid w:val="00B57546"/>
    <w:rsid w:val="00B61BCF"/>
    <w:rsid w:val="00B62561"/>
    <w:rsid w:val="00B634FF"/>
    <w:rsid w:val="00B64E37"/>
    <w:rsid w:val="00B655DB"/>
    <w:rsid w:val="00B71CE6"/>
    <w:rsid w:val="00B72ABA"/>
    <w:rsid w:val="00B74A16"/>
    <w:rsid w:val="00B7562C"/>
    <w:rsid w:val="00B75F7A"/>
    <w:rsid w:val="00B762DC"/>
    <w:rsid w:val="00B8363E"/>
    <w:rsid w:val="00B84479"/>
    <w:rsid w:val="00B86C02"/>
    <w:rsid w:val="00B91374"/>
    <w:rsid w:val="00B926A6"/>
    <w:rsid w:val="00BA147A"/>
    <w:rsid w:val="00BA1735"/>
    <w:rsid w:val="00BA218E"/>
    <w:rsid w:val="00BA5903"/>
    <w:rsid w:val="00BB042E"/>
    <w:rsid w:val="00BB080B"/>
    <w:rsid w:val="00BB1392"/>
    <w:rsid w:val="00BB30EF"/>
    <w:rsid w:val="00BC05E1"/>
    <w:rsid w:val="00BC1ECB"/>
    <w:rsid w:val="00BC20BE"/>
    <w:rsid w:val="00BC5E01"/>
    <w:rsid w:val="00BC7976"/>
    <w:rsid w:val="00BD4AA2"/>
    <w:rsid w:val="00BD4F41"/>
    <w:rsid w:val="00BD6006"/>
    <w:rsid w:val="00BE2764"/>
    <w:rsid w:val="00BE3D97"/>
    <w:rsid w:val="00BE426D"/>
    <w:rsid w:val="00BE540B"/>
    <w:rsid w:val="00BF6D42"/>
    <w:rsid w:val="00C01481"/>
    <w:rsid w:val="00C01B38"/>
    <w:rsid w:val="00C03B5C"/>
    <w:rsid w:val="00C077B9"/>
    <w:rsid w:val="00C104E3"/>
    <w:rsid w:val="00C12254"/>
    <w:rsid w:val="00C1286D"/>
    <w:rsid w:val="00C15641"/>
    <w:rsid w:val="00C15C08"/>
    <w:rsid w:val="00C174F2"/>
    <w:rsid w:val="00C20642"/>
    <w:rsid w:val="00C20CDB"/>
    <w:rsid w:val="00C22733"/>
    <w:rsid w:val="00C267E6"/>
    <w:rsid w:val="00C2759E"/>
    <w:rsid w:val="00C345D5"/>
    <w:rsid w:val="00C37E58"/>
    <w:rsid w:val="00C42F84"/>
    <w:rsid w:val="00C44A19"/>
    <w:rsid w:val="00C46334"/>
    <w:rsid w:val="00C4752A"/>
    <w:rsid w:val="00C52C8D"/>
    <w:rsid w:val="00C536A2"/>
    <w:rsid w:val="00C57AFE"/>
    <w:rsid w:val="00C6069F"/>
    <w:rsid w:val="00C60AAA"/>
    <w:rsid w:val="00C622C4"/>
    <w:rsid w:val="00C62F03"/>
    <w:rsid w:val="00C64DFE"/>
    <w:rsid w:val="00C738FE"/>
    <w:rsid w:val="00C8206D"/>
    <w:rsid w:val="00C85E92"/>
    <w:rsid w:val="00C87599"/>
    <w:rsid w:val="00C91273"/>
    <w:rsid w:val="00C919EA"/>
    <w:rsid w:val="00C91D5B"/>
    <w:rsid w:val="00C92D36"/>
    <w:rsid w:val="00CA29B8"/>
    <w:rsid w:val="00CA640F"/>
    <w:rsid w:val="00CC035D"/>
    <w:rsid w:val="00CC09C8"/>
    <w:rsid w:val="00CC20C1"/>
    <w:rsid w:val="00CC2394"/>
    <w:rsid w:val="00CC5FFB"/>
    <w:rsid w:val="00CC72D1"/>
    <w:rsid w:val="00CC7D29"/>
    <w:rsid w:val="00CD2240"/>
    <w:rsid w:val="00CE12D2"/>
    <w:rsid w:val="00CE4142"/>
    <w:rsid w:val="00CE45EE"/>
    <w:rsid w:val="00CE528F"/>
    <w:rsid w:val="00CE5889"/>
    <w:rsid w:val="00CF1AAF"/>
    <w:rsid w:val="00CF5FE4"/>
    <w:rsid w:val="00CF61CC"/>
    <w:rsid w:val="00D02C6A"/>
    <w:rsid w:val="00D04C57"/>
    <w:rsid w:val="00D04F40"/>
    <w:rsid w:val="00D100C5"/>
    <w:rsid w:val="00D124C4"/>
    <w:rsid w:val="00D133B6"/>
    <w:rsid w:val="00D14B5F"/>
    <w:rsid w:val="00D1792D"/>
    <w:rsid w:val="00D20CB1"/>
    <w:rsid w:val="00D210A0"/>
    <w:rsid w:val="00D21DD0"/>
    <w:rsid w:val="00D22014"/>
    <w:rsid w:val="00D224ED"/>
    <w:rsid w:val="00D242DF"/>
    <w:rsid w:val="00D3241F"/>
    <w:rsid w:val="00D33539"/>
    <w:rsid w:val="00D3392E"/>
    <w:rsid w:val="00D347C2"/>
    <w:rsid w:val="00D34A2F"/>
    <w:rsid w:val="00D35FB4"/>
    <w:rsid w:val="00D36687"/>
    <w:rsid w:val="00D36771"/>
    <w:rsid w:val="00D425D7"/>
    <w:rsid w:val="00D4441C"/>
    <w:rsid w:val="00D4486F"/>
    <w:rsid w:val="00D4489B"/>
    <w:rsid w:val="00D456E0"/>
    <w:rsid w:val="00D5112B"/>
    <w:rsid w:val="00D519D7"/>
    <w:rsid w:val="00D52AE2"/>
    <w:rsid w:val="00D559A8"/>
    <w:rsid w:val="00D617C8"/>
    <w:rsid w:val="00D61C61"/>
    <w:rsid w:val="00D639F9"/>
    <w:rsid w:val="00D657C6"/>
    <w:rsid w:val="00D66F56"/>
    <w:rsid w:val="00D7332A"/>
    <w:rsid w:val="00D74965"/>
    <w:rsid w:val="00D75DFD"/>
    <w:rsid w:val="00D813C2"/>
    <w:rsid w:val="00D8149F"/>
    <w:rsid w:val="00D85751"/>
    <w:rsid w:val="00D87FF4"/>
    <w:rsid w:val="00D91053"/>
    <w:rsid w:val="00D914A7"/>
    <w:rsid w:val="00D93972"/>
    <w:rsid w:val="00D95286"/>
    <w:rsid w:val="00D9708E"/>
    <w:rsid w:val="00DA026E"/>
    <w:rsid w:val="00DA0D92"/>
    <w:rsid w:val="00DA6A37"/>
    <w:rsid w:val="00DA767C"/>
    <w:rsid w:val="00DB0686"/>
    <w:rsid w:val="00DB1307"/>
    <w:rsid w:val="00DB1416"/>
    <w:rsid w:val="00DB1D31"/>
    <w:rsid w:val="00DB264A"/>
    <w:rsid w:val="00DB52BC"/>
    <w:rsid w:val="00DB5F87"/>
    <w:rsid w:val="00DB7A8D"/>
    <w:rsid w:val="00DC3B69"/>
    <w:rsid w:val="00DD02CF"/>
    <w:rsid w:val="00DD1B40"/>
    <w:rsid w:val="00DD4515"/>
    <w:rsid w:val="00DD7CC1"/>
    <w:rsid w:val="00DE57C2"/>
    <w:rsid w:val="00DF1749"/>
    <w:rsid w:val="00DF2FA5"/>
    <w:rsid w:val="00DF3293"/>
    <w:rsid w:val="00DF3EC4"/>
    <w:rsid w:val="00DF42EA"/>
    <w:rsid w:val="00DF6123"/>
    <w:rsid w:val="00E02CC2"/>
    <w:rsid w:val="00E03978"/>
    <w:rsid w:val="00E03E95"/>
    <w:rsid w:val="00E058E8"/>
    <w:rsid w:val="00E06589"/>
    <w:rsid w:val="00E06D8C"/>
    <w:rsid w:val="00E0752F"/>
    <w:rsid w:val="00E10B5B"/>
    <w:rsid w:val="00E15DD8"/>
    <w:rsid w:val="00E163BF"/>
    <w:rsid w:val="00E21B46"/>
    <w:rsid w:val="00E23BA8"/>
    <w:rsid w:val="00E24CEA"/>
    <w:rsid w:val="00E32A6C"/>
    <w:rsid w:val="00E331F2"/>
    <w:rsid w:val="00E33875"/>
    <w:rsid w:val="00E339FA"/>
    <w:rsid w:val="00E362B2"/>
    <w:rsid w:val="00E36FE5"/>
    <w:rsid w:val="00E4133C"/>
    <w:rsid w:val="00E4154E"/>
    <w:rsid w:val="00E41D21"/>
    <w:rsid w:val="00E41FC4"/>
    <w:rsid w:val="00E42C64"/>
    <w:rsid w:val="00E47ADD"/>
    <w:rsid w:val="00E47D48"/>
    <w:rsid w:val="00E513E8"/>
    <w:rsid w:val="00E5305C"/>
    <w:rsid w:val="00E56C5A"/>
    <w:rsid w:val="00E57A21"/>
    <w:rsid w:val="00E604C1"/>
    <w:rsid w:val="00E60845"/>
    <w:rsid w:val="00E62971"/>
    <w:rsid w:val="00E62B27"/>
    <w:rsid w:val="00E62BE8"/>
    <w:rsid w:val="00E643B6"/>
    <w:rsid w:val="00E6462C"/>
    <w:rsid w:val="00E703D9"/>
    <w:rsid w:val="00E71028"/>
    <w:rsid w:val="00E76B68"/>
    <w:rsid w:val="00E841FB"/>
    <w:rsid w:val="00E86E41"/>
    <w:rsid w:val="00E876F8"/>
    <w:rsid w:val="00E9068F"/>
    <w:rsid w:val="00E92AEA"/>
    <w:rsid w:val="00E94FA9"/>
    <w:rsid w:val="00EA1B6D"/>
    <w:rsid w:val="00EA4077"/>
    <w:rsid w:val="00EA44F9"/>
    <w:rsid w:val="00EA4FBC"/>
    <w:rsid w:val="00EA7926"/>
    <w:rsid w:val="00EB09C0"/>
    <w:rsid w:val="00EB12E4"/>
    <w:rsid w:val="00EB2829"/>
    <w:rsid w:val="00EB44EE"/>
    <w:rsid w:val="00EB582C"/>
    <w:rsid w:val="00EB6E3C"/>
    <w:rsid w:val="00EC0FC1"/>
    <w:rsid w:val="00EC1579"/>
    <w:rsid w:val="00EC32A2"/>
    <w:rsid w:val="00EC3D1C"/>
    <w:rsid w:val="00EC4806"/>
    <w:rsid w:val="00ED1D05"/>
    <w:rsid w:val="00ED422B"/>
    <w:rsid w:val="00EE2E5C"/>
    <w:rsid w:val="00EE3CE4"/>
    <w:rsid w:val="00EE4D58"/>
    <w:rsid w:val="00EE5F21"/>
    <w:rsid w:val="00EE655A"/>
    <w:rsid w:val="00EF2FFD"/>
    <w:rsid w:val="00EF4B9C"/>
    <w:rsid w:val="00EF595A"/>
    <w:rsid w:val="00EF663F"/>
    <w:rsid w:val="00EF69B9"/>
    <w:rsid w:val="00F02D87"/>
    <w:rsid w:val="00F046E5"/>
    <w:rsid w:val="00F061BB"/>
    <w:rsid w:val="00F062C2"/>
    <w:rsid w:val="00F11BFF"/>
    <w:rsid w:val="00F122AD"/>
    <w:rsid w:val="00F13841"/>
    <w:rsid w:val="00F15741"/>
    <w:rsid w:val="00F165FC"/>
    <w:rsid w:val="00F2173D"/>
    <w:rsid w:val="00F24B59"/>
    <w:rsid w:val="00F312C6"/>
    <w:rsid w:val="00F314A0"/>
    <w:rsid w:val="00F31CDE"/>
    <w:rsid w:val="00F35EB1"/>
    <w:rsid w:val="00F37808"/>
    <w:rsid w:val="00F408D6"/>
    <w:rsid w:val="00F43B06"/>
    <w:rsid w:val="00F4443B"/>
    <w:rsid w:val="00F44515"/>
    <w:rsid w:val="00F44BB2"/>
    <w:rsid w:val="00F45AD1"/>
    <w:rsid w:val="00F4657F"/>
    <w:rsid w:val="00F47A8F"/>
    <w:rsid w:val="00F50040"/>
    <w:rsid w:val="00F5145B"/>
    <w:rsid w:val="00F523B2"/>
    <w:rsid w:val="00F52499"/>
    <w:rsid w:val="00F525EE"/>
    <w:rsid w:val="00F53621"/>
    <w:rsid w:val="00F611C9"/>
    <w:rsid w:val="00F625AA"/>
    <w:rsid w:val="00F63EE6"/>
    <w:rsid w:val="00F66991"/>
    <w:rsid w:val="00F66F87"/>
    <w:rsid w:val="00F73C49"/>
    <w:rsid w:val="00F74391"/>
    <w:rsid w:val="00F7725E"/>
    <w:rsid w:val="00F77766"/>
    <w:rsid w:val="00F77829"/>
    <w:rsid w:val="00F805BD"/>
    <w:rsid w:val="00F8072C"/>
    <w:rsid w:val="00F84059"/>
    <w:rsid w:val="00F909B5"/>
    <w:rsid w:val="00F95AC9"/>
    <w:rsid w:val="00FA0794"/>
    <w:rsid w:val="00FA1C6D"/>
    <w:rsid w:val="00FA26A2"/>
    <w:rsid w:val="00FA3F30"/>
    <w:rsid w:val="00FA5037"/>
    <w:rsid w:val="00FA7A82"/>
    <w:rsid w:val="00FB0384"/>
    <w:rsid w:val="00FB0860"/>
    <w:rsid w:val="00FB1AB8"/>
    <w:rsid w:val="00FB1B6C"/>
    <w:rsid w:val="00FB470D"/>
    <w:rsid w:val="00FB6F94"/>
    <w:rsid w:val="00FB7055"/>
    <w:rsid w:val="00FC0C7A"/>
    <w:rsid w:val="00FC0F9B"/>
    <w:rsid w:val="00FC1EB9"/>
    <w:rsid w:val="00FC2528"/>
    <w:rsid w:val="00FC5B3C"/>
    <w:rsid w:val="00FC62F7"/>
    <w:rsid w:val="00FC639E"/>
    <w:rsid w:val="00FC7626"/>
    <w:rsid w:val="00FD0D04"/>
    <w:rsid w:val="00FD153E"/>
    <w:rsid w:val="00FD75A5"/>
    <w:rsid w:val="00FD7B78"/>
    <w:rsid w:val="00FE38EF"/>
    <w:rsid w:val="00FE55A4"/>
    <w:rsid w:val="00FE7DE0"/>
    <w:rsid w:val="00FF2D52"/>
    <w:rsid w:val="00FF40A4"/>
    <w:rsid w:val="00FF468A"/>
    <w:rsid w:val="00FF7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DC2DD2"/>
  <w15:docId w15:val="{F0E4755E-E292-4486-8E4F-19691FD5B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7C2"/>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
    <w:next w:val="a"/>
    <w:link w:val="11"/>
    <w:qFormat/>
    <w:rsid w:val="001A630E"/>
    <w:pPr>
      <w:keepNext/>
      <w:numPr>
        <w:numId w:val="4"/>
      </w:numPr>
      <w:spacing w:before="240" w:after="60" w:line="240" w:lineRule="auto"/>
      <w:jc w:val="center"/>
      <w:outlineLvl w:val="0"/>
    </w:pPr>
    <w:rPr>
      <w:rFonts w:ascii="Calibri" w:eastAsia="Calibri" w:hAnsi="Calibri" w:cs="Times New Roman"/>
      <w:b/>
      <w:kern w:val="28"/>
      <w:sz w:val="36"/>
      <w:szCs w:val="20"/>
      <w:lang w:val="x-none" w:eastAsia="x-none"/>
    </w:rPr>
  </w:style>
  <w:style w:type="paragraph" w:styleId="2">
    <w:name w:val="heading 2"/>
    <w:aliases w:val="H2,contract,h2,2,Numbered text 3,H21,H22,H23,H24,H211,H25,H212,H221,H231,H241,H2111,H26,H213,H222,H232,H242,H2112,H27,H214,H28,H29,H210,H215,H216,H217,H218,H219,H220,H2110,H223,H2113,H224,H225,H226,H227,H228,Заголовок 2 Знак Знак"/>
    <w:basedOn w:val="a"/>
    <w:next w:val="a"/>
    <w:link w:val="21"/>
    <w:qFormat/>
    <w:rsid w:val="001A630E"/>
    <w:pPr>
      <w:keepNext/>
      <w:numPr>
        <w:ilvl w:val="1"/>
        <w:numId w:val="4"/>
      </w:numPr>
      <w:spacing w:after="60" w:line="240" w:lineRule="auto"/>
      <w:jc w:val="center"/>
      <w:outlineLvl w:val="1"/>
    </w:pPr>
    <w:rPr>
      <w:rFonts w:ascii="Calibri" w:eastAsia="Calibri" w:hAnsi="Calibri" w:cs="Times New Roman"/>
      <w:b/>
      <w:sz w:val="30"/>
      <w:szCs w:val="20"/>
      <w:lang w:val="x-none" w:eastAsia="x-none"/>
    </w:rPr>
  </w:style>
  <w:style w:type="paragraph" w:styleId="4">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
    <w:next w:val="a"/>
    <w:link w:val="40"/>
    <w:qFormat/>
    <w:rsid w:val="001A630E"/>
    <w:pPr>
      <w:keepNext/>
      <w:numPr>
        <w:ilvl w:val="3"/>
        <w:numId w:val="4"/>
      </w:numPr>
      <w:spacing w:before="240" w:after="60" w:line="240" w:lineRule="auto"/>
      <w:jc w:val="both"/>
      <w:outlineLvl w:val="3"/>
    </w:pPr>
    <w:rPr>
      <w:rFonts w:ascii="Arial" w:eastAsia="Calibri" w:hAnsi="Arial" w:cs="Times New Roman"/>
      <w:szCs w:val="20"/>
      <w:lang w:val="x-none" w:eastAsia="x-none"/>
    </w:rPr>
  </w:style>
  <w:style w:type="paragraph" w:styleId="5">
    <w:name w:val="heading 5"/>
    <w:aliases w:val="_Подпункт"/>
    <w:basedOn w:val="a"/>
    <w:next w:val="a"/>
    <w:link w:val="50"/>
    <w:qFormat/>
    <w:rsid w:val="001A630E"/>
    <w:pPr>
      <w:numPr>
        <w:ilvl w:val="4"/>
        <w:numId w:val="4"/>
      </w:numPr>
      <w:spacing w:before="240" w:after="60" w:line="240" w:lineRule="auto"/>
      <w:jc w:val="both"/>
      <w:outlineLvl w:val="4"/>
    </w:pPr>
    <w:rPr>
      <w:rFonts w:ascii="Calibri" w:eastAsia="Calibri" w:hAnsi="Calibri" w:cs="Times New Roman"/>
      <w:b/>
      <w:bCs/>
      <w:i/>
      <w:iCs/>
      <w:sz w:val="26"/>
      <w:szCs w:val="26"/>
      <w:lang w:val="x-none" w:eastAsia="x-none"/>
    </w:rPr>
  </w:style>
  <w:style w:type="paragraph" w:styleId="6">
    <w:name w:val="heading 6"/>
    <w:basedOn w:val="a"/>
    <w:next w:val="a"/>
    <w:link w:val="60"/>
    <w:qFormat/>
    <w:rsid w:val="001A630E"/>
    <w:pPr>
      <w:numPr>
        <w:ilvl w:val="5"/>
        <w:numId w:val="4"/>
      </w:numPr>
      <w:spacing w:before="240" w:after="60" w:line="240" w:lineRule="auto"/>
      <w:jc w:val="both"/>
      <w:outlineLvl w:val="5"/>
    </w:pPr>
    <w:rPr>
      <w:rFonts w:ascii="Calibri" w:eastAsia="Calibri" w:hAnsi="Calibri" w:cs="Times New Roman"/>
      <w:i/>
      <w:sz w:val="22"/>
      <w:szCs w:val="20"/>
      <w:lang w:val="x-none" w:eastAsia="x-none"/>
    </w:rPr>
  </w:style>
  <w:style w:type="paragraph" w:styleId="7">
    <w:name w:val="heading 7"/>
    <w:basedOn w:val="a"/>
    <w:next w:val="a"/>
    <w:link w:val="70"/>
    <w:qFormat/>
    <w:rsid w:val="001A630E"/>
    <w:pPr>
      <w:numPr>
        <w:ilvl w:val="6"/>
        <w:numId w:val="4"/>
      </w:numPr>
      <w:spacing w:before="240" w:after="60" w:line="240" w:lineRule="auto"/>
      <w:jc w:val="both"/>
      <w:outlineLvl w:val="6"/>
    </w:pPr>
    <w:rPr>
      <w:rFonts w:ascii="Arial" w:eastAsia="Calibri" w:hAnsi="Arial" w:cs="Times New Roman"/>
      <w:sz w:val="20"/>
      <w:szCs w:val="20"/>
      <w:lang w:val="x-none" w:eastAsia="x-none"/>
    </w:rPr>
  </w:style>
  <w:style w:type="paragraph" w:styleId="8">
    <w:name w:val="heading 8"/>
    <w:basedOn w:val="a"/>
    <w:next w:val="a"/>
    <w:link w:val="80"/>
    <w:qFormat/>
    <w:rsid w:val="001A630E"/>
    <w:pPr>
      <w:numPr>
        <w:ilvl w:val="7"/>
        <w:numId w:val="4"/>
      </w:numPr>
      <w:spacing w:before="240" w:after="60" w:line="240" w:lineRule="auto"/>
      <w:jc w:val="both"/>
      <w:outlineLvl w:val="7"/>
    </w:pPr>
    <w:rPr>
      <w:rFonts w:ascii="Arial" w:eastAsia="Calibri" w:hAnsi="Arial" w:cs="Times New Roman"/>
      <w:i/>
      <w:sz w:val="20"/>
      <w:szCs w:val="20"/>
      <w:lang w:val="x-none" w:eastAsia="x-none"/>
    </w:rPr>
  </w:style>
  <w:style w:type="paragraph" w:styleId="9">
    <w:name w:val="heading 9"/>
    <w:basedOn w:val="a"/>
    <w:next w:val="a"/>
    <w:link w:val="90"/>
    <w:qFormat/>
    <w:rsid w:val="001A630E"/>
    <w:pPr>
      <w:numPr>
        <w:ilvl w:val="8"/>
        <w:numId w:val="4"/>
      </w:numPr>
      <w:spacing w:before="240" w:after="60" w:line="240" w:lineRule="auto"/>
      <w:jc w:val="both"/>
      <w:outlineLvl w:val="8"/>
    </w:pPr>
    <w:rPr>
      <w:rFonts w:ascii="Arial" w:eastAsia="Calibri" w:hAnsi="Arial"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3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B343E0"/>
    <w:pPr>
      <w:ind w:left="720"/>
      <w:contextualSpacing/>
    </w:pPr>
    <w:rPr>
      <w:rFonts w:ascii="Calibri" w:eastAsia="Times New Roman" w:hAnsi="Calibri" w:cs="Times New Roman"/>
      <w:sz w:val="22"/>
      <w:lang w:val="x-none" w:eastAsia="x-none"/>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B343E0"/>
    <w:rPr>
      <w:rFonts w:ascii="Calibri" w:eastAsia="Times New Roman" w:hAnsi="Calibri" w:cs="Times New Roman"/>
      <w:sz w:val="22"/>
      <w:lang w:val="x-none" w:eastAsia="x-none"/>
    </w:rPr>
  </w:style>
  <w:style w:type="character" w:customStyle="1" w:styleId="FontStyle15">
    <w:name w:val="Font Style15"/>
    <w:uiPriority w:val="99"/>
    <w:rsid w:val="00B343E0"/>
    <w:rPr>
      <w:rFonts w:ascii="Times New Roman" w:hAnsi="Times New Roman" w:cs="Times New Roman"/>
      <w:b/>
      <w:bCs/>
      <w:sz w:val="16"/>
      <w:szCs w:val="16"/>
    </w:rPr>
  </w:style>
  <w:style w:type="paragraph" w:customStyle="1" w:styleId="Style2">
    <w:name w:val="Style2"/>
    <w:basedOn w:val="a"/>
    <w:uiPriority w:val="99"/>
    <w:rsid w:val="00B343E0"/>
    <w:pPr>
      <w:snapToGrid w:val="0"/>
      <w:spacing w:before="60" w:after="60" w:line="240" w:lineRule="auto"/>
      <w:ind w:firstLine="284"/>
      <w:jc w:val="both"/>
    </w:pPr>
    <w:rPr>
      <w:rFonts w:ascii="Arial" w:eastAsia="Times New Roman" w:hAnsi="Arial" w:cs="Arial"/>
      <w:sz w:val="20"/>
      <w:szCs w:val="20"/>
      <w:lang w:eastAsia="ru-RU"/>
    </w:rPr>
  </w:style>
  <w:style w:type="character" w:customStyle="1" w:styleId="FontStyle14">
    <w:name w:val="Font Style14"/>
    <w:uiPriority w:val="99"/>
    <w:rsid w:val="00B343E0"/>
    <w:rPr>
      <w:rFonts w:ascii="Arial" w:hAnsi="Arial" w:cs="Arial"/>
      <w:sz w:val="14"/>
      <w:szCs w:val="14"/>
    </w:rPr>
  </w:style>
  <w:style w:type="paragraph" w:customStyle="1" w:styleId="Style6">
    <w:name w:val="Style6"/>
    <w:basedOn w:val="a"/>
    <w:uiPriority w:val="99"/>
    <w:rsid w:val="00B343E0"/>
    <w:pPr>
      <w:widowControl w:val="0"/>
      <w:autoSpaceDE w:val="0"/>
      <w:autoSpaceDN w:val="0"/>
      <w:adjustRightInd w:val="0"/>
      <w:spacing w:after="0" w:line="240" w:lineRule="auto"/>
    </w:pPr>
    <w:rPr>
      <w:rFonts w:ascii="Arial" w:eastAsia="Times New Roman" w:hAnsi="Arial" w:cs="Times New Roman"/>
      <w:szCs w:val="24"/>
      <w:lang w:eastAsia="ru-RU"/>
    </w:rPr>
  </w:style>
  <w:style w:type="paragraph" w:customStyle="1" w:styleId="10">
    <w:name w:val="_Нумерованный 1"/>
    <w:basedOn w:val="a"/>
    <w:link w:val="110"/>
    <w:qFormat/>
    <w:rsid w:val="00B343E0"/>
    <w:pPr>
      <w:widowControl w:val="0"/>
      <w:numPr>
        <w:numId w:val="1"/>
      </w:numPr>
      <w:autoSpaceDN w:val="0"/>
      <w:adjustRightInd w:val="0"/>
      <w:spacing w:before="240" w:after="120" w:line="360" w:lineRule="atLeast"/>
      <w:jc w:val="both"/>
      <w:textAlignment w:val="baseline"/>
    </w:pPr>
    <w:rPr>
      <w:rFonts w:eastAsia="Times New Roman" w:cs="Times New Roman"/>
      <w:b/>
      <w:szCs w:val="24"/>
      <w:lang w:val="x-none" w:eastAsia="x-none"/>
    </w:rPr>
  </w:style>
  <w:style w:type="paragraph" w:customStyle="1" w:styleId="20">
    <w:name w:val="_Нумерованный 2"/>
    <w:basedOn w:val="10"/>
    <w:qFormat/>
    <w:rsid w:val="00B343E0"/>
    <w:pPr>
      <w:numPr>
        <w:ilvl w:val="1"/>
      </w:numPr>
      <w:tabs>
        <w:tab w:val="clear" w:pos="284"/>
        <w:tab w:val="num" w:pos="360"/>
        <w:tab w:val="num" w:pos="709"/>
      </w:tabs>
      <w:spacing w:before="120" w:line="288" w:lineRule="auto"/>
    </w:pPr>
    <w:rPr>
      <w:b w:val="0"/>
    </w:rPr>
  </w:style>
  <w:style w:type="paragraph" w:customStyle="1" w:styleId="3">
    <w:name w:val="_Нумерованный 3"/>
    <w:basedOn w:val="20"/>
    <w:rsid w:val="00B343E0"/>
    <w:pPr>
      <w:numPr>
        <w:ilvl w:val="2"/>
      </w:numPr>
      <w:tabs>
        <w:tab w:val="clear" w:pos="-624"/>
        <w:tab w:val="num" w:pos="360"/>
        <w:tab w:val="num" w:pos="2174"/>
      </w:tabs>
    </w:pPr>
  </w:style>
  <w:style w:type="character" w:customStyle="1" w:styleId="110">
    <w:name w:val="_Нумерованный 1 Знак1"/>
    <w:link w:val="10"/>
    <w:rsid w:val="00B343E0"/>
    <w:rPr>
      <w:rFonts w:eastAsia="Times New Roman" w:cs="Times New Roman"/>
      <w:b/>
      <w:szCs w:val="24"/>
      <w:lang w:val="x-none" w:eastAsia="x-none"/>
    </w:rPr>
  </w:style>
  <w:style w:type="paragraph" w:styleId="a6">
    <w:name w:val="Balloon Text"/>
    <w:basedOn w:val="a"/>
    <w:link w:val="a7"/>
    <w:uiPriority w:val="99"/>
    <w:semiHidden/>
    <w:unhideWhenUsed/>
    <w:rsid w:val="00E058E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058E8"/>
    <w:rPr>
      <w:rFonts w:ascii="Tahoma" w:hAnsi="Tahoma" w:cs="Tahoma"/>
      <w:sz w:val="16"/>
      <w:szCs w:val="16"/>
    </w:rPr>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0"/>
    <w:link w:val="1"/>
    <w:rsid w:val="001A630E"/>
    <w:rPr>
      <w:rFonts w:ascii="Calibri" w:eastAsia="Calibri" w:hAnsi="Calibri" w:cs="Times New Roman"/>
      <w:b/>
      <w:kern w:val="28"/>
      <w:sz w:val="36"/>
      <w:szCs w:val="20"/>
      <w:lang w:val="x-none" w:eastAsia="x-none"/>
    </w:rPr>
  </w:style>
  <w:style w:type="character" w:customStyle="1" w:styleId="21">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0"/>
    <w:link w:val="2"/>
    <w:rsid w:val="001A630E"/>
    <w:rPr>
      <w:rFonts w:ascii="Calibri" w:eastAsia="Calibri" w:hAnsi="Calibri" w:cs="Times New Roman"/>
      <w:b/>
      <w:sz w:val="30"/>
      <w:szCs w:val="20"/>
      <w:lang w:val="x-none" w:eastAsia="x-none"/>
    </w:rPr>
  </w:style>
  <w:style w:type="character" w:customStyle="1" w:styleId="40">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0"/>
    <w:link w:val="4"/>
    <w:rsid w:val="001A630E"/>
    <w:rPr>
      <w:rFonts w:ascii="Arial" w:eastAsia="Calibri" w:hAnsi="Arial" w:cs="Times New Roman"/>
      <w:szCs w:val="20"/>
      <w:lang w:val="x-none" w:eastAsia="x-none"/>
    </w:rPr>
  </w:style>
  <w:style w:type="character" w:customStyle="1" w:styleId="50">
    <w:name w:val="Заголовок 5 Знак"/>
    <w:aliases w:val="_Подпункт Знак"/>
    <w:basedOn w:val="a0"/>
    <w:link w:val="5"/>
    <w:rsid w:val="001A630E"/>
    <w:rPr>
      <w:rFonts w:ascii="Calibri" w:eastAsia="Calibri" w:hAnsi="Calibri" w:cs="Times New Roman"/>
      <w:b/>
      <w:bCs/>
      <w:i/>
      <w:iCs/>
      <w:sz w:val="26"/>
      <w:szCs w:val="26"/>
      <w:lang w:val="x-none" w:eastAsia="x-none"/>
    </w:rPr>
  </w:style>
  <w:style w:type="character" w:customStyle="1" w:styleId="60">
    <w:name w:val="Заголовок 6 Знак"/>
    <w:basedOn w:val="a0"/>
    <w:link w:val="6"/>
    <w:rsid w:val="001A630E"/>
    <w:rPr>
      <w:rFonts w:ascii="Calibri" w:eastAsia="Calibri" w:hAnsi="Calibri" w:cs="Times New Roman"/>
      <w:i/>
      <w:sz w:val="22"/>
      <w:szCs w:val="20"/>
      <w:lang w:val="x-none" w:eastAsia="x-none"/>
    </w:rPr>
  </w:style>
  <w:style w:type="character" w:customStyle="1" w:styleId="70">
    <w:name w:val="Заголовок 7 Знак"/>
    <w:basedOn w:val="a0"/>
    <w:link w:val="7"/>
    <w:rsid w:val="001A630E"/>
    <w:rPr>
      <w:rFonts w:ascii="Arial" w:eastAsia="Calibri" w:hAnsi="Arial" w:cs="Times New Roman"/>
      <w:sz w:val="20"/>
      <w:szCs w:val="20"/>
      <w:lang w:val="x-none" w:eastAsia="x-none"/>
    </w:rPr>
  </w:style>
  <w:style w:type="character" w:customStyle="1" w:styleId="80">
    <w:name w:val="Заголовок 8 Знак"/>
    <w:basedOn w:val="a0"/>
    <w:link w:val="8"/>
    <w:rsid w:val="001A630E"/>
    <w:rPr>
      <w:rFonts w:ascii="Arial" w:eastAsia="Calibri" w:hAnsi="Arial" w:cs="Times New Roman"/>
      <w:i/>
      <w:sz w:val="20"/>
      <w:szCs w:val="20"/>
      <w:lang w:val="x-none" w:eastAsia="x-none"/>
    </w:rPr>
  </w:style>
  <w:style w:type="character" w:customStyle="1" w:styleId="90">
    <w:name w:val="Заголовок 9 Знак"/>
    <w:basedOn w:val="a0"/>
    <w:link w:val="9"/>
    <w:rsid w:val="001A630E"/>
    <w:rPr>
      <w:rFonts w:ascii="Arial" w:eastAsia="Calibri" w:hAnsi="Arial" w:cs="Times New Roman"/>
      <w:b/>
      <w:i/>
      <w:sz w:val="18"/>
      <w:szCs w:val="20"/>
      <w:lang w:val="x-none" w:eastAsia="x-none"/>
    </w:rPr>
  </w:style>
  <w:style w:type="paragraph" w:customStyle="1" w:styleId="ConsPlusCell">
    <w:name w:val="ConsPlusCell"/>
    <w:uiPriority w:val="99"/>
    <w:rsid w:val="004556C9"/>
    <w:pPr>
      <w:autoSpaceDE w:val="0"/>
      <w:autoSpaceDN w:val="0"/>
      <w:adjustRightInd w:val="0"/>
      <w:spacing w:after="0" w:line="240" w:lineRule="auto"/>
      <w:ind w:firstLine="284"/>
      <w:jc w:val="both"/>
    </w:pPr>
    <w:rPr>
      <w:rFonts w:ascii="Arial" w:eastAsia="Calibri" w:hAnsi="Arial" w:cs="Arial"/>
      <w:sz w:val="20"/>
      <w:szCs w:val="20"/>
      <w:lang w:eastAsia="ru-RU"/>
    </w:rPr>
  </w:style>
  <w:style w:type="paragraph" w:styleId="a8">
    <w:name w:val="footnote text"/>
    <w:aliases w:val="Знак21,Знак21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B5506C"/>
    <w:pPr>
      <w:spacing w:after="60" w:line="240" w:lineRule="auto"/>
      <w:ind w:firstLine="284"/>
      <w:jc w:val="both"/>
    </w:pPr>
    <w:rPr>
      <w:rFonts w:eastAsia="Calibri" w:cs="Times New Roman"/>
      <w:szCs w:val="24"/>
      <w:lang w:val="x-none" w:eastAsia="ru-RU"/>
    </w:rPr>
  </w:style>
  <w:style w:type="character" w:customStyle="1" w:styleId="a9">
    <w:name w:val="Текст сноски Знак"/>
    <w:aliases w:val="Знак21 Знак,Знак21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B5506C"/>
    <w:rPr>
      <w:rFonts w:eastAsia="Calibri" w:cs="Times New Roman"/>
      <w:szCs w:val="24"/>
      <w:lang w:val="x-none" w:eastAsia="ru-RU"/>
    </w:rPr>
  </w:style>
  <w:style w:type="character" w:styleId="aa">
    <w:name w:val="footnote reference"/>
    <w:aliases w:val="fr,Used by Word for Help footnote symbols,Знак сноски 1,Ciae niinee 1,Знак сноски-FN,Ciae niinee-FN,Ссылка на сноску 45,Referencia nota al pie,SUPERS"/>
    <w:rsid w:val="00B5506C"/>
    <w:rPr>
      <w:rFonts w:cs="Times New Roman"/>
      <w:vertAlign w:val="superscript"/>
    </w:rPr>
  </w:style>
  <w:style w:type="paragraph" w:customStyle="1" w:styleId="ConsPlusNonformat">
    <w:name w:val="ConsPlusNonformat"/>
    <w:uiPriority w:val="99"/>
    <w:rsid w:val="00B5506C"/>
    <w:pPr>
      <w:autoSpaceDE w:val="0"/>
      <w:autoSpaceDN w:val="0"/>
      <w:adjustRightInd w:val="0"/>
      <w:spacing w:after="0" w:line="240" w:lineRule="auto"/>
      <w:ind w:firstLine="284"/>
      <w:jc w:val="both"/>
    </w:pPr>
    <w:rPr>
      <w:rFonts w:ascii="Courier New" w:eastAsia="Calibri" w:hAnsi="Courier New" w:cs="Courier New"/>
      <w:sz w:val="20"/>
      <w:szCs w:val="20"/>
      <w:lang w:eastAsia="ru-RU"/>
    </w:rPr>
  </w:style>
  <w:style w:type="paragraph" w:customStyle="1" w:styleId="ConsPlusNormal">
    <w:name w:val="ConsPlusNormal"/>
    <w:link w:val="ConsPlusNormal0"/>
    <w:qFormat/>
    <w:rsid w:val="0025179C"/>
    <w:pPr>
      <w:autoSpaceDE w:val="0"/>
      <w:autoSpaceDN w:val="0"/>
      <w:adjustRightInd w:val="0"/>
      <w:spacing w:after="0" w:line="240" w:lineRule="auto"/>
    </w:pPr>
    <w:rPr>
      <w:rFonts w:cs="Times New Roman"/>
      <w:szCs w:val="24"/>
    </w:rPr>
  </w:style>
  <w:style w:type="character" w:styleId="ab">
    <w:name w:val="annotation reference"/>
    <w:basedOn w:val="a0"/>
    <w:uiPriority w:val="99"/>
    <w:semiHidden/>
    <w:unhideWhenUsed/>
    <w:rsid w:val="00884EF3"/>
    <w:rPr>
      <w:sz w:val="16"/>
      <w:szCs w:val="16"/>
    </w:rPr>
  </w:style>
  <w:style w:type="paragraph" w:styleId="ac">
    <w:name w:val="annotation text"/>
    <w:basedOn w:val="a"/>
    <w:link w:val="ad"/>
    <w:uiPriority w:val="99"/>
    <w:unhideWhenUsed/>
    <w:rsid w:val="00884EF3"/>
    <w:pPr>
      <w:spacing w:line="240" w:lineRule="auto"/>
    </w:pPr>
    <w:rPr>
      <w:sz w:val="20"/>
      <w:szCs w:val="20"/>
    </w:rPr>
  </w:style>
  <w:style w:type="character" w:customStyle="1" w:styleId="ad">
    <w:name w:val="Текст примечания Знак"/>
    <w:basedOn w:val="a0"/>
    <w:link w:val="ac"/>
    <w:uiPriority w:val="99"/>
    <w:rsid w:val="00884EF3"/>
    <w:rPr>
      <w:sz w:val="20"/>
      <w:szCs w:val="20"/>
    </w:rPr>
  </w:style>
  <w:style w:type="paragraph" w:styleId="ae">
    <w:name w:val="annotation subject"/>
    <w:basedOn w:val="ac"/>
    <w:next w:val="ac"/>
    <w:link w:val="af"/>
    <w:uiPriority w:val="99"/>
    <w:semiHidden/>
    <w:unhideWhenUsed/>
    <w:rsid w:val="00884EF3"/>
    <w:rPr>
      <w:b/>
      <w:bCs/>
    </w:rPr>
  </w:style>
  <w:style w:type="character" w:customStyle="1" w:styleId="af">
    <w:name w:val="Тема примечания Знак"/>
    <w:basedOn w:val="ad"/>
    <w:link w:val="ae"/>
    <w:uiPriority w:val="99"/>
    <w:semiHidden/>
    <w:rsid w:val="00884EF3"/>
    <w:rPr>
      <w:b/>
      <w:bCs/>
      <w:sz w:val="20"/>
      <w:szCs w:val="20"/>
    </w:rPr>
  </w:style>
  <w:style w:type="character" w:styleId="af0">
    <w:name w:val="Hyperlink"/>
    <w:basedOn w:val="a0"/>
    <w:uiPriority w:val="99"/>
    <w:unhideWhenUsed/>
    <w:rsid w:val="00BE2764"/>
    <w:rPr>
      <w:color w:val="0000FF" w:themeColor="hyperlink"/>
      <w:u w:val="single"/>
    </w:rPr>
  </w:style>
  <w:style w:type="paragraph" w:styleId="af1">
    <w:name w:val="Normal (Web)"/>
    <w:basedOn w:val="a"/>
    <w:uiPriority w:val="99"/>
    <w:semiHidden/>
    <w:unhideWhenUsed/>
    <w:rsid w:val="00AD5715"/>
    <w:pPr>
      <w:spacing w:before="100" w:beforeAutospacing="1" w:after="100" w:afterAutospacing="1" w:line="240" w:lineRule="auto"/>
    </w:pPr>
    <w:rPr>
      <w:rFonts w:eastAsia="Times New Roman" w:cs="Times New Roman"/>
      <w:szCs w:val="24"/>
      <w:lang w:eastAsia="ru-RU"/>
    </w:rPr>
  </w:style>
  <w:style w:type="paragraph" w:styleId="af2">
    <w:name w:val="No Spacing"/>
    <w:link w:val="af3"/>
    <w:uiPriority w:val="1"/>
    <w:qFormat/>
    <w:rsid w:val="00C622C4"/>
    <w:pPr>
      <w:spacing w:after="0" w:line="240" w:lineRule="auto"/>
      <w:ind w:firstLine="567"/>
      <w:jc w:val="both"/>
    </w:pPr>
    <w:rPr>
      <w:rFonts w:eastAsia="Times New Roman" w:cs="Times New Roman"/>
      <w:sz w:val="28"/>
      <w:szCs w:val="28"/>
      <w:lang w:eastAsia="ru-RU"/>
    </w:rPr>
  </w:style>
  <w:style w:type="character" w:customStyle="1" w:styleId="af3">
    <w:name w:val="Без интервала Знак"/>
    <w:basedOn w:val="a0"/>
    <w:link w:val="af2"/>
    <w:uiPriority w:val="1"/>
    <w:rsid w:val="00C622C4"/>
    <w:rPr>
      <w:rFonts w:eastAsia="Times New Roman" w:cs="Times New Roman"/>
      <w:sz w:val="28"/>
      <w:szCs w:val="28"/>
      <w:lang w:eastAsia="ru-RU"/>
    </w:rPr>
  </w:style>
  <w:style w:type="paragraph" w:styleId="af4">
    <w:name w:val="header"/>
    <w:basedOn w:val="a"/>
    <w:link w:val="af5"/>
    <w:uiPriority w:val="99"/>
    <w:unhideWhenUsed/>
    <w:rsid w:val="00F408D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F408D6"/>
  </w:style>
  <w:style w:type="paragraph" w:styleId="af6">
    <w:name w:val="footer"/>
    <w:basedOn w:val="a"/>
    <w:link w:val="af7"/>
    <w:uiPriority w:val="99"/>
    <w:unhideWhenUsed/>
    <w:rsid w:val="00F408D6"/>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F408D6"/>
  </w:style>
  <w:style w:type="paragraph" w:styleId="af8">
    <w:name w:val="Revision"/>
    <w:hidden/>
    <w:uiPriority w:val="99"/>
    <w:semiHidden/>
    <w:rsid w:val="000F2916"/>
    <w:pPr>
      <w:spacing w:after="0" w:line="240" w:lineRule="auto"/>
    </w:pPr>
  </w:style>
  <w:style w:type="table" w:customStyle="1" w:styleId="111">
    <w:name w:val="Сетка таблицы11"/>
    <w:basedOn w:val="a1"/>
    <w:uiPriority w:val="59"/>
    <w:rsid w:val="009D69B6"/>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CC035D"/>
    <w:rPr>
      <w:rFonts w:cs="Times New Roman"/>
      <w:szCs w:val="24"/>
    </w:rPr>
  </w:style>
  <w:style w:type="paragraph" w:customStyle="1" w:styleId="VL">
    <w:name w:val="VL_Основной текст"/>
    <w:basedOn w:val="a"/>
    <w:qFormat/>
    <w:rsid w:val="007514E4"/>
    <w:pPr>
      <w:spacing w:before="240" w:after="0" w:line="240" w:lineRule="auto"/>
      <w:jc w:val="both"/>
    </w:pPr>
    <w:rPr>
      <w:rFonts w:asciiTheme="minorHAnsi" w:eastAsia="Calibri" w:hAnsiTheme="minorHAnsi" w:cs="Times New Roman"/>
      <w:color w:val="1E0E01" w:themeColor="accent6" w:themeShade="1A"/>
      <w:sz w:val="22"/>
    </w:rPr>
  </w:style>
  <w:style w:type="paragraph" w:customStyle="1" w:styleId="formattext">
    <w:name w:val="formattext"/>
    <w:basedOn w:val="a"/>
    <w:rsid w:val="009122DD"/>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0816">
      <w:bodyDiv w:val="1"/>
      <w:marLeft w:val="0"/>
      <w:marRight w:val="0"/>
      <w:marTop w:val="0"/>
      <w:marBottom w:val="0"/>
      <w:divBdr>
        <w:top w:val="none" w:sz="0" w:space="0" w:color="auto"/>
        <w:left w:val="none" w:sz="0" w:space="0" w:color="auto"/>
        <w:bottom w:val="none" w:sz="0" w:space="0" w:color="auto"/>
        <w:right w:val="none" w:sz="0" w:space="0" w:color="auto"/>
      </w:divBdr>
    </w:div>
    <w:div w:id="116031083">
      <w:bodyDiv w:val="1"/>
      <w:marLeft w:val="0"/>
      <w:marRight w:val="0"/>
      <w:marTop w:val="0"/>
      <w:marBottom w:val="0"/>
      <w:divBdr>
        <w:top w:val="none" w:sz="0" w:space="0" w:color="auto"/>
        <w:left w:val="none" w:sz="0" w:space="0" w:color="auto"/>
        <w:bottom w:val="none" w:sz="0" w:space="0" w:color="auto"/>
        <w:right w:val="none" w:sz="0" w:space="0" w:color="auto"/>
      </w:divBdr>
    </w:div>
    <w:div w:id="259601907">
      <w:bodyDiv w:val="1"/>
      <w:marLeft w:val="0"/>
      <w:marRight w:val="0"/>
      <w:marTop w:val="0"/>
      <w:marBottom w:val="0"/>
      <w:divBdr>
        <w:top w:val="none" w:sz="0" w:space="0" w:color="auto"/>
        <w:left w:val="none" w:sz="0" w:space="0" w:color="auto"/>
        <w:bottom w:val="none" w:sz="0" w:space="0" w:color="auto"/>
        <w:right w:val="none" w:sz="0" w:space="0" w:color="auto"/>
      </w:divBdr>
    </w:div>
    <w:div w:id="371928457">
      <w:bodyDiv w:val="1"/>
      <w:marLeft w:val="0"/>
      <w:marRight w:val="0"/>
      <w:marTop w:val="0"/>
      <w:marBottom w:val="0"/>
      <w:divBdr>
        <w:top w:val="none" w:sz="0" w:space="0" w:color="auto"/>
        <w:left w:val="none" w:sz="0" w:space="0" w:color="auto"/>
        <w:bottom w:val="none" w:sz="0" w:space="0" w:color="auto"/>
        <w:right w:val="none" w:sz="0" w:space="0" w:color="auto"/>
      </w:divBdr>
    </w:div>
    <w:div w:id="387655907">
      <w:bodyDiv w:val="1"/>
      <w:marLeft w:val="0"/>
      <w:marRight w:val="0"/>
      <w:marTop w:val="0"/>
      <w:marBottom w:val="0"/>
      <w:divBdr>
        <w:top w:val="none" w:sz="0" w:space="0" w:color="auto"/>
        <w:left w:val="none" w:sz="0" w:space="0" w:color="auto"/>
        <w:bottom w:val="none" w:sz="0" w:space="0" w:color="auto"/>
        <w:right w:val="none" w:sz="0" w:space="0" w:color="auto"/>
      </w:divBdr>
    </w:div>
    <w:div w:id="389496240">
      <w:bodyDiv w:val="1"/>
      <w:marLeft w:val="0"/>
      <w:marRight w:val="0"/>
      <w:marTop w:val="0"/>
      <w:marBottom w:val="0"/>
      <w:divBdr>
        <w:top w:val="none" w:sz="0" w:space="0" w:color="auto"/>
        <w:left w:val="none" w:sz="0" w:space="0" w:color="auto"/>
        <w:bottom w:val="none" w:sz="0" w:space="0" w:color="auto"/>
        <w:right w:val="none" w:sz="0" w:space="0" w:color="auto"/>
      </w:divBdr>
    </w:div>
    <w:div w:id="399986670">
      <w:bodyDiv w:val="1"/>
      <w:marLeft w:val="0"/>
      <w:marRight w:val="0"/>
      <w:marTop w:val="0"/>
      <w:marBottom w:val="0"/>
      <w:divBdr>
        <w:top w:val="none" w:sz="0" w:space="0" w:color="auto"/>
        <w:left w:val="none" w:sz="0" w:space="0" w:color="auto"/>
        <w:bottom w:val="none" w:sz="0" w:space="0" w:color="auto"/>
        <w:right w:val="none" w:sz="0" w:space="0" w:color="auto"/>
      </w:divBdr>
    </w:div>
    <w:div w:id="523901959">
      <w:bodyDiv w:val="1"/>
      <w:marLeft w:val="0"/>
      <w:marRight w:val="0"/>
      <w:marTop w:val="0"/>
      <w:marBottom w:val="0"/>
      <w:divBdr>
        <w:top w:val="none" w:sz="0" w:space="0" w:color="auto"/>
        <w:left w:val="none" w:sz="0" w:space="0" w:color="auto"/>
        <w:bottom w:val="none" w:sz="0" w:space="0" w:color="auto"/>
        <w:right w:val="none" w:sz="0" w:space="0" w:color="auto"/>
      </w:divBdr>
    </w:div>
    <w:div w:id="528639394">
      <w:bodyDiv w:val="1"/>
      <w:marLeft w:val="0"/>
      <w:marRight w:val="0"/>
      <w:marTop w:val="0"/>
      <w:marBottom w:val="0"/>
      <w:divBdr>
        <w:top w:val="none" w:sz="0" w:space="0" w:color="auto"/>
        <w:left w:val="none" w:sz="0" w:space="0" w:color="auto"/>
        <w:bottom w:val="none" w:sz="0" w:space="0" w:color="auto"/>
        <w:right w:val="none" w:sz="0" w:space="0" w:color="auto"/>
      </w:divBdr>
    </w:div>
    <w:div w:id="575478253">
      <w:bodyDiv w:val="1"/>
      <w:marLeft w:val="0"/>
      <w:marRight w:val="0"/>
      <w:marTop w:val="0"/>
      <w:marBottom w:val="0"/>
      <w:divBdr>
        <w:top w:val="none" w:sz="0" w:space="0" w:color="auto"/>
        <w:left w:val="none" w:sz="0" w:space="0" w:color="auto"/>
        <w:bottom w:val="none" w:sz="0" w:space="0" w:color="auto"/>
        <w:right w:val="none" w:sz="0" w:space="0" w:color="auto"/>
      </w:divBdr>
    </w:div>
    <w:div w:id="603921702">
      <w:bodyDiv w:val="1"/>
      <w:marLeft w:val="0"/>
      <w:marRight w:val="0"/>
      <w:marTop w:val="0"/>
      <w:marBottom w:val="0"/>
      <w:divBdr>
        <w:top w:val="none" w:sz="0" w:space="0" w:color="auto"/>
        <w:left w:val="none" w:sz="0" w:space="0" w:color="auto"/>
        <w:bottom w:val="none" w:sz="0" w:space="0" w:color="auto"/>
        <w:right w:val="none" w:sz="0" w:space="0" w:color="auto"/>
      </w:divBdr>
    </w:div>
    <w:div w:id="612322451">
      <w:bodyDiv w:val="1"/>
      <w:marLeft w:val="0"/>
      <w:marRight w:val="0"/>
      <w:marTop w:val="0"/>
      <w:marBottom w:val="0"/>
      <w:divBdr>
        <w:top w:val="none" w:sz="0" w:space="0" w:color="auto"/>
        <w:left w:val="none" w:sz="0" w:space="0" w:color="auto"/>
        <w:bottom w:val="none" w:sz="0" w:space="0" w:color="auto"/>
        <w:right w:val="none" w:sz="0" w:space="0" w:color="auto"/>
      </w:divBdr>
    </w:div>
    <w:div w:id="741752314">
      <w:bodyDiv w:val="1"/>
      <w:marLeft w:val="0"/>
      <w:marRight w:val="0"/>
      <w:marTop w:val="0"/>
      <w:marBottom w:val="0"/>
      <w:divBdr>
        <w:top w:val="none" w:sz="0" w:space="0" w:color="auto"/>
        <w:left w:val="none" w:sz="0" w:space="0" w:color="auto"/>
        <w:bottom w:val="none" w:sz="0" w:space="0" w:color="auto"/>
        <w:right w:val="none" w:sz="0" w:space="0" w:color="auto"/>
      </w:divBdr>
    </w:div>
    <w:div w:id="769278311">
      <w:bodyDiv w:val="1"/>
      <w:marLeft w:val="0"/>
      <w:marRight w:val="0"/>
      <w:marTop w:val="0"/>
      <w:marBottom w:val="0"/>
      <w:divBdr>
        <w:top w:val="none" w:sz="0" w:space="0" w:color="auto"/>
        <w:left w:val="none" w:sz="0" w:space="0" w:color="auto"/>
        <w:bottom w:val="none" w:sz="0" w:space="0" w:color="auto"/>
        <w:right w:val="none" w:sz="0" w:space="0" w:color="auto"/>
      </w:divBdr>
    </w:div>
    <w:div w:id="841821425">
      <w:bodyDiv w:val="1"/>
      <w:marLeft w:val="0"/>
      <w:marRight w:val="0"/>
      <w:marTop w:val="0"/>
      <w:marBottom w:val="0"/>
      <w:divBdr>
        <w:top w:val="none" w:sz="0" w:space="0" w:color="auto"/>
        <w:left w:val="none" w:sz="0" w:space="0" w:color="auto"/>
        <w:bottom w:val="none" w:sz="0" w:space="0" w:color="auto"/>
        <w:right w:val="none" w:sz="0" w:space="0" w:color="auto"/>
      </w:divBdr>
    </w:div>
    <w:div w:id="864362542">
      <w:bodyDiv w:val="1"/>
      <w:marLeft w:val="0"/>
      <w:marRight w:val="0"/>
      <w:marTop w:val="0"/>
      <w:marBottom w:val="0"/>
      <w:divBdr>
        <w:top w:val="none" w:sz="0" w:space="0" w:color="auto"/>
        <w:left w:val="none" w:sz="0" w:space="0" w:color="auto"/>
        <w:bottom w:val="none" w:sz="0" w:space="0" w:color="auto"/>
        <w:right w:val="none" w:sz="0" w:space="0" w:color="auto"/>
      </w:divBdr>
    </w:div>
    <w:div w:id="891186537">
      <w:bodyDiv w:val="1"/>
      <w:marLeft w:val="0"/>
      <w:marRight w:val="0"/>
      <w:marTop w:val="0"/>
      <w:marBottom w:val="0"/>
      <w:divBdr>
        <w:top w:val="none" w:sz="0" w:space="0" w:color="auto"/>
        <w:left w:val="none" w:sz="0" w:space="0" w:color="auto"/>
        <w:bottom w:val="none" w:sz="0" w:space="0" w:color="auto"/>
        <w:right w:val="none" w:sz="0" w:space="0" w:color="auto"/>
      </w:divBdr>
    </w:div>
    <w:div w:id="908464643">
      <w:bodyDiv w:val="1"/>
      <w:marLeft w:val="0"/>
      <w:marRight w:val="0"/>
      <w:marTop w:val="0"/>
      <w:marBottom w:val="0"/>
      <w:divBdr>
        <w:top w:val="none" w:sz="0" w:space="0" w:color="auto"/>
        <w:left w:val="none" w:sz="0" w:space="0" w:color="auto"/>
        <w:bottom w:val="none" w:sz="0" w:space="0" w:color="auto"/>
        <w:right w:val="none" w:sz="0" w:space="0" w:color="auto"/>
      </w:divBdr>
    </w:div>
    <w:div w:id="1114252485">
      <w:bodyDiv w:val="1"/>
      <w:marLeft w:val="0"/>
      <w:marRight w:val="0"/>
      <w:marTop w:val="0"/>
      <w:marBottom w:val="0"/>
      <w:divBdr>
        <w:top w:val="none" w:sz="0" w:space="0" w:color="auto"/>
        <w:left w:val="none" w:sz="0" w:space="0" w:color="auto"/>
        <w:bottom w:val="none" w:sz="0" w:space="0" w:color="auto"/>
        <w:right w:val="none" w:sz="0" w:space="0" w:color="auto"/>
      </w:divBdr>
    </w:div>
    <w:div w:id="1128863902">
      <w:bodyDiv w:val="1"/>
      <w:marLeft w:val="0"/>
      <w:marRight w:val="0"/>
      <w:marTop w:val="0"/>
      <w:marBottom w:val="0"/>
      <w:divBdr>
        <w:top w:val="none" w:sz="0" w:space="0" w:color="auto"/>
        <w:left w:val="none" w:sz="0" w:space="0" w:color="auto"/>
        <w:bottom w:val="none" w:sz="0" w:space="0" w:color="auto"/>
        <w:right w:val="none" w:sz="0" w:space="0" w:color="auto"/>
      </w:divBdr>
      <w:divsChild>
        <w:div w:id="380635210">
          <w:marLeft w:val="0"/>
          <w:marRight w:val="0"/>
          <w:marTop w:val="0"/>
          <w:marBottom w:val="0"/>
          <w:divBdr>
            <w:top w:val="none" w:sz="0" w:space="0" w:color="auto"/>
            <w:left w:val="none" w:sz="0" w:space="0" w:color="auto"/>
            <w:bottom w:val="none" w:sz="0" w:space="0" w:color="auto"/>
            <w:right w:val="none" w:sz="0" w:space="0" w:color="auto"/>
          </w:divBdr>
        </w:div>
        <w:div w:id="146480545">
          <w:marLeft w:val="0"/>
          <w:marRight w:val="0"/>
          <w:marTop w:val="0"/>
          <w:marBottom w:val="0"/>
          <w:divBdr>
            <w:top w:val="none" w:sz="0" w:space="0" w:color="auto"/>
            <w:left w:val="none" w:sz="0" w:space="0" w:color="auto"/>
            <w:bottom w:val="none" w:sz="0" w:space="0" w:color="auto"/>
            <w:right w:val="none" w:sz="0" w:space="0" w:color="auto"/>
          </w:divBdr>
        </w:div>
      </w:divsChild>
    </w:div>
    <w:div w:id="1204556454">
      <w:bodyDiv w:val="1"/>
      <w:marLeft w:val="0"/>
      <w:marRight w:val="0"/>
      <w:marTop w:val="0"/>
      <w:marBottom w:val="0"/>
      <w:divBdr>
        <w:top w:val="none" w:sz="0" w:space="0" w:color="auto"/>
        <w:left w:val="none" w:sz="0" w:space="0" w:color="auto"/>
        <w:bottom w:val="none" w:sz="0" w:space="0" w:color="auto"/>
        <w:right w:val="none" w:sz="0" w:space="0" w:color="auto"/>
      </w:divBdr>
    </w:div>
    <w:div w:id="1271468418">
      <w:bodyDiv w:val="1"/>
      <w:marLeft w:val="0"/>
      <w:marRight w:val="0"/>
      <w:marTop w:val="0"/>
      <w:marBottom w:val="0"/>
      <w:divBdr>
        <w:top w:val="none" w:sz="0" w:space="0" w:color="auto"/>
        <w:left w:val="none" w:sz="0" w:space="0" w:color="auto"/>
        <w:bottom w:val="none" w:sz="0" w:space="0" w:color="auto"/>
        <w:right w:val="none" w:sz="0" w:space="0" w:color="auto"/>
      </w:divBdr>
    </w:div>
    <w:div w:id="1398549963">
      <w:bodyDiv w:val="1"/>
      <w:marLeft w:val="0"/>
      <w:marRight w:val="0"/>
      <w:marTop w:val="0"/>
      <w:marBottom w:val="0"/>
      <w:divBdr>
        <w:top w:val="none" w:sz="0" w:space="0" w:color="auto"/>
        <w:left w:val="none" w:sz="0" w:space="0" w:color="auto"/>
        <w:bottom w:val="none" w:sz="0" w:space="0" w:color="auto"/>
        <w:right w:val="none" w:sz="0" w:space="0" w:color="auto"/>
      </w:divBdr>
    </w:div>
    <w:div w:id="1664435076">
      <w:bodyDiv w:val="1"/>
      <w:marLeft w:val="0"/>
      <w:marRight w:val="0"/>
      <w:marTop w:val="0"/>
      <w:marBottom w:val="0"/>
      <w:divBdr>
        <w:top w:val="none" w:sz="0" w:space="0" w:color="auto"/>
        <w:left w:val="none" w:sz="0" w:space="0" w:color="auto"/>
        <w:bottom w:val="none" w:sz="0" w:space="0" w:color="auto"/>
        <w:right w:val="none" w:sz="0" w:space="0" w:color="auto"/>
      </w:divBdr>
    </w:div>
    <w:div w:id="1669017150">
      <w:bodyDiv w:val="1"/>
      <w:marLeft w:val="0"/>
      <w:marRight w:val="0"/>
      <w:marTop w:val="0"/>
      <w:marBottom w:val="0"/>
      <w:divBdr>
        <w:top w:val="none" w:sz="0" w:space="0" w:color="auto"/>
        <w:left w:val="none" w:sz="0" w:space="0" w:color="auto"/>
        <w:bottom w:val="none" w:sz="0" w:space="0" w:color="auto"/>
        <w:right w:val="none" w:sz="0" w:space="0" w:color="auto"/>
      </w:divBdr>
    </w:div>
    <w:div w:id="1703288922">
      <w:bodyDiv w:val="1"/>
      <w:marLeft w:val="0"/>
      <w:marRight w:val="0"/>
      <w:marTop w:val="0"/>
      <w:marBottom w:val="0"/>
      <w:divBdr>
        <w:top w:val="none" w:sz="0" w:space="0" w:color="auto"/>
        <w:left w:val="none" w:sz="0" w:space="0" w:color="auto"/>
        <w:bottom w:val="none" w:sz="0" w:space="0" w:color="auto"/>
        <w:right w:val="none" w:sz="0" w:space="0" w:color="auto"/>
      </w:divBdr>
    </w:div>
    <w:div w:id="1880510765">
      <w:bodyDiv w:val="1"/>
      <w:marLeft w:val="0"/>
      <w:marRight w:val="0"/>
      <w:marTop w:val="0"/>
      <w:marBottom w:val="0"/>
      <w:divBdr>
        <w:top w:val="none" w:sz="0" w:space="0" w:color="auto"/>
        <w:left w:val="none" w:sz="0" w:space="0" w:color="auto"/>
        <w:bottom w:val="none" w:sz="0" w:space="0" w:color="auto"/>
        <w:right w:val="none" w:sz="0" w:space="0" w:color="auto"/>
      </w:divBdr>
    </w:div>
    <w:div w:id="1948123154">
      <w:bodyDiv w:val="1"/>
      <w:marLeft w:val="0"/>
      <w:marRight w:val="0"/>
      <w:marTop w:val="0"/>
      <w:marBottom w:val="0"/>
      <w:divBdr>
        <w:top w:val="none" w:sz="0" w:space="0" w:color="auto"/>
        <w:left w:val="none" w:sz="0" w:space="0" w:color="auto"/>
        <w:bottom w:val="none" w:sz="0" w:space="0" w:color="auto"/>
        <w:right w:val="none" w:sz="0" w:space="0" w:color="auto"/>
      </w:divBdr>
    </w:div>
    <w:div w:id="1990396726">
      <w:bodyDiv w:val="1"/>
      <w:marLeft w:val="0"/>
      <w:marRight w:val="0"/>
      <w:marTop w:val="0"/>
      <w:marBottom w:val="0"/>
      <w:divBdr>
        <w:top w:val="none" w:sz="0" w:space="0" w:color="auto"/>
        <w:left w:val="none" w:sz="0" w:space="0" w:color="auto"/>
        <w:bottom w:val="none" w:sz="0" w:space="0" w:color="auto"/>
        <w:right w:val="none" w:sz="0" w:space="0" w:color="auto"/>
      </w:divBdr>
    </w:div>
    <w:div w:id="1995639403">
      <w:bodyDiv w:val="1"/>
      <w:marLeft w:val="0"/>
      <w:marRight w:val="0"/>
      <w:marTop w:val="0"/>
      <w:marBottom w:val="0"/>
      <w:divBdr>
        <w:top w:val="none" w:sz="0" w:space="0" w:color="auto"/>
        <w:left w:val="none" w:sz="0" w:space="0" w:color="auto"/>
        <w:bottom w:val="none" w:sz="0" w:space="0" w:color="auto"/>
        <w:right w:val="none" w:sz="0" w:space="0" w:color="auto"/>
      </w:divBdr>
    </w:div>
    <w:div w:id="2040162506">
      <w:bodyDiv w:val="1"/>
      <w:marLeft w:val="0"/>
      <w:marRight w:val="0"/>
      <w:marTop w:val="0"/>
      <w:marBottom w:val="0"/>
      <w:divBdr>
        <w:top w:val="none" w:sz="0" w:space="0" w:color="auto"/>
        <w:left w:val="none" w:sz="0" w:space="0" w:color="auto"/>
        <w:bottom w:val="none" w:sz="0" w:space="0" w:color="auto"/>
        <w:right w:val="none" w:sz="0" w:space="0" w:color="auto"/>
      </w:divBdr>
    </w:div>
    <w:div w:id="2058358964">
      <w:bodyDiv w:val="1"/>
      <w:marLeft w:val="0"/>
      <w:marRight w:val="0"/>
      <w:marTop w:val="0"/>
      <w:marBottom w:val="0"/>
      <w:divBdr>
        <w:top w:val="none" w:sz="0" w:space="0" w:color="auto"/>
        <w:left w:val="none" w:sz="0" w:space="0" w:color="auto"/>
        <w:bottom w:val="none" w:sz="0" w:space="0" w:color="auto"/>
        <w:right w:val="none" w:sz="0" w:space="0" w:color="auto"/>
      </w:divBdr>
    </w:div>
    <w:div w:id="21335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9957E-7A40-41D3-B4B7-C6FA4E334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2263</Words>
  <Characters>12902</Characters>
  <Application>Microsoft Office Word</Application>
  <DocSecurity>4</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Ченский Олег Анатольевич</dc:creator>
  <cp:lastModifiedBy>Золотарев Константин Николаевич</cp:lastModifiedBy>
  <cp:revision>2</cp:revision>
  <cp:lastPrinted>2022-07-20T06:47:00Z</cp:lastPrinted>
  <dcterms:created xsi:type="dcterms:W3CDTF">2026-06-23T10:42:00Z</dcterms:created>
  <dcterms:modified xsi:type="dcterms:W3CDTF">2026-06-23T10:42:00Z</dcterms:modified>
</cp:coreProperties>
</file>